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9CF9" w14:textId="3243149C" w:rsidR="00EF6813" w:rsidRPr="00EF6813" w:rsidRDefault="00EF6813" w:rsidP="0026535C">
      <w:pPr>
        <w:pStyle w:val="NormalWeb"/>
        <w:spacing w:after="0" w:afterAutospacing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EF6813">
        <w:rPr>
          <w:rFonts w:ascii="Arial" w:hAnsi="Arial" w:cs="Arial"/>
          <w:b/>
          <w:bCs/>
          <w:i w:val="0"/>
          <w:iCs w:val="0"/>
          <w:sz w:val="20"/>
          <w:szCs w:val="20"/>
        </w:rPr>
        <w:t>Attention, ce modèle de décision unilatérale est valable uniquement jusqu’au 31/12/2023.</w:t>
      </w:r>
    </w:p>
    <w:p w14:paraId="3F48E54A" w14:textId="4D01B2BD" w:rsidR="00EF6813" w:rsidRDefault="00EF6813" w:rsidP="0026535C">
      <w:pPr>
        <w:pStyle w:val="NormalWeb"/>
        <w:spacing w:after="0" w:afterAutospacing="0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1/ qui peut bénéficier de cette prime de partage de valeur ? </w:t>
      </w:r>
    </w:p>
    <w:p w14:paraId="0B589024" w14:textId="527A778B" w:rsidR="0026535C" w:rsidRPr="00740C4D" w:rsidRDefault="0026535C" w:rsidP="0026535C">
      <w:pPr>
        <w:pStyle w:val="NormalWeb"/>
        <w:spacing w:after="0" w:afterAutospacing="0"/>
        <w:rPr>
          <w:rFonts w:ascii="Arial" w:hAnsi="Arial" w:cs="Arial"/>
          <w:i w:val="0"/>
          <w:iCs w:val="0"/>
          <w:sz w:val="20"/>
          <w:szCs w:val="20"/>
        </w:rPr>
      </w:pPr>
      <w:r w:rsidRPr="00740C4D">
        <w:rPr>
          <w:rFonts w:ascii="Arial" w:hAnsi="Arial" w:cs="Arial"/>
          <w:sz w:val="20"/>
          <w:szCs w:val="20"/>
        </w:rPr>
        <w:t>Nous rappelons que tous les salariés liés à l’</w:t>
      </w:r>
      <w:r>
        <w:rPr>
          <w:rFonts w:ascii="Arial" w:hAnsi="Arial" w:cs="Arial"/>
          <w:sz w:val="20"/>
          <w:szCs w:val="20"/>
        </w:rPr>
        <w:t>association</w:t>
      </w:r>
      <w:r w:rsidRPr="00740C4D">
        <w:rPr>
          <w:rFonts w:ascii="Arial" w:hAnsi="Arial" w:cs="Arial"/>
          <w:sz w:val="20"/>
          <w:szCs w:val="20"/>
        </w:rPr>
        <w:t xml:space="preserve"> par un contrat de travail, à la date du versement de la prime</w:t>
      </w:r>
      <w:r>
        <w:rPr>
          <w:rFonts w:ascii="Arial" w:hAnsi="Arial" w:cs="Arial"/>
          <w:sz w:val="20"/>
          <w:szCs w:val="20"/>
        </w:rPr>
        <w:t>,</w:t>
      </w:r>
      <w:r w:rsidRPr="00740C4D">
        <w:rPr>
          <w:rFonts w:ascii="Arial" w:hAnsi="Arial" w:cs="Arial"/>
          <w:sz w:val="20"/>
          <w:szCs w:val="20"/>
        </w:rPr>
        <w:t xml:space="preserve"> peuvent bénéficier de la prime.</w:t>
      </w:r>
      <w:r>
        <w:rPr>
          <w:rFonts w:ascii="Arial" w:hAnsi="Arial" w:cs="Arial"/>
          <w:sz w:val="20"/>
          <w:szCs w:val="20"/>
        </w:rPr>
        <w:t xml:space="preserve"> Il appartient à l’employeur, s’il le souhaite, de fixer un plafond de rémunération pour limiter à certains salariés le bénéfice de la prime.</w:t>
      </w:r>
    </w:p>
    <w:p w14:paraId="5F9E67A7" w14:textId="77777777" w:rsidR="0026535C" w:rsidRPr="00946125" w:rsidRDefault="0026535C" w:rsidP="0026535C">
      <w:pPr>
        <w:rPr>
          <w:i w:val="0"/>
          <w:iCs w:val="0"/>
        </w:rPr>
      </w:pPr>
      <w:r w:rsidRPr="00946125">
        <w:t xml:space="preserve">Pour bénéficier du régime d’exonération total (social et fiscal), les salariés bénéficiaires doivent avoir perçu, au cours des 12 derniers mois précédant le versement de la prime, </w:t>
      </w:r>
      <w:r w:rsidRPr="00946125">
        <w:rPr>
          <w:b/>
          <w:bCs/>
        </w:rPr>
        <w:t>une rémunération inférieure à 3 fois la valeur annuelle du SMIC</w:t>
      </w:r>
      <w:r w:rsidRPr="00946125">
        <w:t xml:space="preserve"> correspondant à la durée du travail prévue au contrat. </w:t>
      </w:r>
    </w:p>
    <w:p w14:paraId="5AFB62CF" w14:textId="77777777" w:rsidR="0026535C" w:rsidRDefault="0026535C" w:rsidP="0026535C">
      <w:pPr>
        <w:rPr>
          <w:i w:val="0"/>
          <w:iCs w:val="0"/>
        </w:rPr>
      </w:pPr>
      <w:r>
        <w:t>Si l’employeur souhaite verser la prime aux salarié rémunérés au-delà de 3 Smic, il y aura uniquement une exonération de charges sociales pour ces salariés. En revanche, pour ces mêmes salariés la prime sera soumise :</w:t>
      </w:r>
    </w:p>
    <w:p w14:paraId="790A83AD" w14:textId="77777777" w:rsidR="0026535C" w:rsidRDefault="0026535C" w:rsidP="0026535C">
      <w:pPr>
        <w:pStyle w:val="Paragraphedeliste"/>
        <w:numPr>
          <w:ilvl w:val="0"/>
          <w:numId w:val="14"/>
        </w:numPr>
        <w:rPr>
          <w:i w:val="0"/>
          <w:iCs w:val="0"/>
        </w:rPr>
      </w:pPr>
      <w:proofErr w:type="gramStart"/>
      <w:r w:rsidRPr="00CD54EC">
        <w:t>au</w:t>
      </w:r>
      <w:proofErr w:type="gramEnd"/>
      <w:r w:rsidRPr="00CD54EC">
        <w:t xml:space="preserve"> forfait social pour les structures de 250 salariés et plus </w:t>
      </w:r>
      <w:r>
        <w:t>;</w:t>
      </w:r>
    </w:p>
    <w:p w14:paraId="236A73F1" w14:textId="77777777" w:rsidR="0026535C" w:rsidRDefault="0026535C" w:rsidP="0026535C">
      <w:pPr>
        <w:pStyle w:val="Paragraphedeliste"/>
        <w:numPr>
          <w:ilvl w:val="0"/>
          <w:numId w:val="14"/>
        </w:numPr>
        <w:rPr>
          <w:i w:val="0"/>
          <w:iCs w:val="0"/>
        </w:rPr>
      </w:pPr>
      <w:proofErr w:type="gramStart"/>
      <w:r w:rsidRPr="00323AD5">
        <w:t>à</w:t>
      </w:r>
      <w:proofErr w:type="gramEnd"/>
      <w:r w:rsidRPr="00323AD5">
        <w:t xml:space="preserve"> l’impôt sur le revenu</w:t>
      </w:r>
      <w:r>
        <w:t> ;</w:t>
      </w:r>
    </w:p>
    <w:p w14:paraId="45EEB433" w14:textId="77777777" w:rsidR="0026535C" w:rsidRPr="00323AD5" w:rsidRDefault="0026535C" w:rsidP="0026535C">
      <w:pPr>
        <w:pStyle w:val="Paragraphedeliste"/>
        <w:numPr>
          <w:ilvl w:val="0"/>
          <w:numId w:val="14"/>
        </w:numPr>
        <w:rPr>
          <w:i w:val="0"/>
          <w:iCs w:val="0"/>
        </w:rPr>
      </w:pPr>
      <w:proofErr w:type="gramStart"/>
      <w:r w:rsidRPr="00323AD5">
        <w:t>et</w:t>
      </w:r>
      <w:proofErr w:type="gramEnd"/>
      <w:r w:rsidRPr="00323AD5">
        <w:t xml:space="preserve"> à la CSG/CRDS.</w:t>
      </w:r>
    </w:p>
    <w:p w14:paraId="7183E596" w14:textId="3B55A0B8" w:rsidR="0026535C" w:rsidRDefault="0026535C" w:rsidP="0026535C"/>
    <w:p w14:paraId="5F037B4C" w14:textId="19461115" w:rsidR="00EF6813" w:rsidRPr="00EF6813" w:rsidRDefault="00EF6813" w:rsidP="0026535C">
      <w:pPr>
        <w:rPr>
          <w:b/>
          <w:bCs/>
        </w:rPr>
      </w:pPr>
      <w:r w:rsidRPr="00EF6813">
        <w:rPr>
          <w:b/>
          <w:bCs/>
        </w:rPr>
        <w:t>Si votre association a une instance de représentation du personnel (Comité social et Economique) alors celui-ci doit être obligatoirement consulté avant signature de la présente DUE.</w:t>
      </w:r>
    </w:p>
    <w:p w14:paraId="003C3EA6" w14:textId="77777777" w:rsidR="00EF6813" w:rsidRDefault="00EF6813" w:rsidP="0026535C"/>
    <w:p w14:paraId="6C0B9C42" w14:textId="787D99B7" w:rsidR="0026535C" w:rsidRDefault="00EF6813" w:rsidP="00EF6813">
      <w:pPr>
        <w:pStyle w:val="NormalWeb"/>
        <w:spacing w:after="0" w:afterAutospacing="0"/>
      </w:pPr>
      <w:r>
        <w:rPr>
          <w:rFonts w:ascii="Arial" w:hAnsi="Arial" w:cs="Arial"/>
          <w:i w:val="0"/>
          <w:iCs w:val="0"/>
          <w:sz w:val="20"/>
          <w:szCs w:val="20"/>
        </w:rPr>
        <w:t>2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/ </w:t>
      </w:r>
      <w:r>
        <w:rPr>
          <w:rFonts w:ascii="Arial" w:hAnsi="Arial" w:cs="Arial"/>
          <w:i w:val="0"/>
          <w:iCs w:val="0"/>
          <w:sz w:val="20"/>
          <w:szCs w:val="20"/>
        </w:rPr>
        <w:t>Les éventuels critères de modulation</w:t>
      </w:r>
    </w:p>
    <w:p w14:paraId="1476780E" w14:textId="057EFF70" w:rsidR="0026535C" w:rsidRPr="00EF6813" w:rsidRDefault="0026535C" w:rsidP="0026535C">
      <w:pPr>
        <w:rPr>
          <w:i w:val="0"/>
          <w:iCs w:val="0"/>
          <w:shd w:val="clear" w:color="auto" w:fill="D9E2F3" w:themeFill="accent1" w:themeFillTint="33"/>
        </w:rPr>
      </w:pPr>
      <w:proofErr w:type="gramStart"/>
      <w:r w:rsidRPr="00EF6813">
        <w:rPr>
          <w:shd w:val="clear" w:color="auto" w:fill="D9E2F3" w:themeFill="accent1" w:themeFillTint="33"/>
        </w:rPr>
        <w:t>les</w:t>
      </w:r>
      <w:proofErr w:type="gramEnd"/>
      <w:r w:rsidRPr="00EF6813">
        <w:rPr>
          <w:shd w:val="clear" w:color="auto" w:fill="D9E2F3" w:themeFill="accent1" w:themeFillTint="33"/>
        </w:rPr>
        <w:t xml:space="preserve"> seuls critères légaux et autorisés sont les suivants :</w:t>
      </w:r>
    </w:p>
    <w:p w14:paraId="1FE8701A" w14:textId="1D97BABA" w:rsidR="0026535C" w:rsidRPr="00EF6813" w:rsidRDefault="0026535C" w:rsidP="0026535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EF6813">
        <w:rPr>
          <w:shd w:val="clear" w:color="auto" w:fill="D9E2F3" w:themeFill="accent1" w:themeFillTint="33"/>
        </w:rPr>
        <w:t>Le niveau de rémunération</w:t>
      </w:r>
    </w:p>
    <w:p w14:paraId="33216612" w14:textId="77777777" w:rsidR="0026535C" w:rsidRPr="00EF6813" w:rsidRDefault="0026535C" w:rsidP="0026535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EF6813">
        <w:rPr>
          <w:shd w:val="clear" w:color="auto" w:fill="D9E2F3" w:themeFill="accent1" w:themeFillTint="33"/>
        </w:rPr>
        <w:t>La classification</w:t>
      </w:r>
    </w:p>
    <w:p w14:paraId="2355851A" w14:textId="030623CA" w:rsidR="0026535C" w:rsidRPr="00EF6813" w:rsidRDefault="0026535C" w:rsidP="0026535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EF6813">
        <w:rPr>
          <w:shd w:val="clear" w:color="auto" w:fill="D9E2F3" w:themeFill="accent1" w:themeFillTint="33"/>
        </w:rPr>
        <w:t>La durée de travail prévue au contrat</w:t>
      </w:r>
      <w:r w:rsidR="00EF6813" w:rsidRPr="00EF6813">
        <w:rPr>
          <w:i w:val="0"/>
          <w:iCs w:val="0"/>
          <w:shd w:val="clear" w:color="auto" w:fill="D9E2F3" w:themeFill="accent1" w:themeFillTint="33"/>
        </w:rPr>
        <w:t xml:space="preserve"> (en cas de temps partiel)</w:t>
      </w:r>
    </w:p>
    <w:p w14:paraId="22DFF1A4" w14:textId="77777777" w:rsidR="0026535C" w:rsidRPr="00EF6813" w:rsidRDefault="0026535C" w:rsidP="0026535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EF6813">
        <w:rPr>
          <w:shd w:val="clear" w:color="auto" w:fill="D9E2F3" w:themeFill="accent1" w:themeFillTint="33"/>
        </w:rPr>
        <w:t>L’ancienneté du salarié</w:t>
      </w:r>
    </w:p>
    <w:p w14:paraId="0445E717" w14:textId="77777777" w:rsidR="0026535C" w:rsidRPr="00EF6813" w:rsidRDefault="0026535C" w:rsidP="0026535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EF6813">
        <w:rPr>
          <w:shd w:val="clear" w:color="auto" w:fill="D9E2F3" w:themeFill="accent1" w:themeFillTint="33"/>
        </w:rPr>
        <w:t xml:space="preserve">La durée de présence effective au cours des 12 mois précédant son versement </w:t>
      </w:r>
    </w:p>
    <w:p w14:paraId="08BF0DEA" w14:textId="77777777" w:rsidR="0026535C" w:rsidRPr="00EF6813" w:rsidRDefault="0026535C" w:rsidP="0026535C">
      <w:pPr>
        <w:pStyle w:val="Paragraphedeliste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D9E2F3" w:themeFill="accent1" w:themeFillTint="33"/>
        </w:rPr>
      </w:pPr>
      <w:r w:rsidRPr="00EF6813">
        <w:rPr>
          <w:b/>
          <w:bCs/>
          <w:shd w:val="clear" w:color="auto" w:fill="D9E2F3" w:themeFill="accent1" w:themeFillTint="33"/>
        </w:rPr>
        <w:t>Attention les absences pour congé maternité, paternité, adoption ou congé parental ne peuvent pas être prises en compte pour diminuer le montant de la prime</w:t>
      </w:r>
      <w:r w:rsidRPr="00EF6813">
        <w:rPr>
          <w:rFonts w:ascii="Times New Roman" w:hAnsi="Times New Roman" w:cs="Times New Roman"/>
          <w:b/>
          <w:bCs/>
          <w:sz w:val="24"/>
          <w:szCs w:val="24"/>
          <w:shd w:val="clear" w:color="auto" w:fill="D9E2F3" w:themeFill="accent1" w:themeFillTint="33"/>
        </w:rPr>
        <w:t>.</w:t>
      </w:r>
    </w:p>
    <w:p w14:paraId="24857219" w14:textId="77777777" w:rsidR="0026535C" w:rsidRPr="00EF6813" w:rsidRDefault="0026535C" w:rsidP="0026535C"/>
    <w:p w14:paraId="2E76E361" w14:textId="77777777" w:rsidR="0026535C" w:rsidRPr="00EF6813" w:rsidRDefault="0026535C" w:rsidP="0026535C"/>
    <w:p w14:paraId="60D8DC93" w14:textId="77777777" w:rsidR="00EF6813" w:rsidRPr="00EF6813" w:rsidRDefault="0026535C" w:rsidP="0026535C">
      <w:pPr>
        <w:rPr>
          <w:i w:val="0"/>
          <w:iCs w:val="0"/>
          <w:shd w:val="clear" w:color="auto" w:fill="D9E2F3" w:themeFill="accent1" w:themeFillTint="33"/>
        </w:rPr>
      </w:pPr>
      <w:r w:rsidRPr="00EF6813">
        <w:rPr>
          <w:u w:val="single"/>
          <w:shd w:val="clear" w:color="auto" w:fill="D9E2F3" w:themeFill="accent1" w:themeFillTint="33"/>
        </w:rPr>
        <w:t>Rappel</w:t>
      </w:r>
      <w:r w:rsidRPr="00EF6813">
        <w:rPr>
          <w:shd w:val="clear" w:color="auto" w:fill="D9E2F3" w:themeFill="accent1" w:themeFillTint="33"/>
        </w:rPr>
        <w:t> : il est possible de cumuler plusieurs critères de modulation. Mais il faut bien préciser ces critères dans l</w:t>
      </w:r>
      <w:r w:rsidR="00EF6813" w:rsidRPr="00EF6813">
        <w:rPr>
          <w:i w:val="0"/>
          <w:iCs w:val="0"/>
          <w:shd w:val="clear" w:color="auto" w:fill="D9E2F3" w:themeFill="accent1" w:themeFillTint="33"/>
        </w:rPr>
        <w:t>e document</w:t>
      </w:r>
      <w:r w:rsidRPr="00EF6813">
        <w:rPr>
          <w:shd w:val="clear" w:color="auto" w:fill="D9E2F3" w:themeFill="accent1" w:themeFillTint="33"/>
        </w:rPr>
        <w:t xml:space="preserve">. </w:t>
      </w:r>
    </w:p>
    <w:p w14:paraId="21FDBFDB" w14:textId="6656CAB7" w:rsidR="0026535C" w:rsidRPr="008640A7" w:rsidRDefault="00EF6813" w:rsidP="0026535C">
      <w:pP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EF6813">
        <w:rPr>
          <w:i w:val="0"/>
          <w:iCs w:val="0"/>
          <w:shd w:val="clear" w:color="auto" w:fill="D9E2F3" w:themeFill="accent1" w:themeFillTint="33"/>
        </w:rPr>
        <w:t>Si aucun</w:t>
      </w:r>
      <w:r w:rsidR="0026535C" w:rsidRPr="00EF6813">
        <w:rPr>
          <w:shd w:val="clear" w:color="auto" w:fill="D9E2F3" w:themeFill="accent1" w:themeFillTint="33"/>
        </w:rPr>
        <w:t xml:space="preserve"> critère de modulation</w:t>
      </w:r>
      <w:r w:rsidRPr="00EF6813">
        <w:rPr>
          <w:i w:val="0"/>
          <w:iCs w:val="0"/>
          <w:shd w:val="clear" w:color="auto" w:fill="D9E2F3" w:themeFill="accent1" w:themeFillTint="33"/>
        </w:rPr>
        <w:t xml:space="preserve"> n’est</w:t>
      </w:r>
      <w:r w:rsidR="0026535C" w:rsidRPr="00EF6813">
        <w:rPr>
          <w:shd w:val="clear" w:color="auto" w:fill="D9E2F3" w:themeFill="accent1" w:themeFillTint="33"/>
        </w:rPr>
        <w:t xml:space="preserve"> précisé, </w:t>
      </w:r>
      <w:r w:rsidRPr="00EF6813">
        <w:rPr>
          <w:i w:val="0"/>
          <w:iCs w:val="0"/>
          <w:shd w:val="clear" w:color="auto" w:fill="D9E2F3" w:themeFill="accent1" w:themeFillTint="33"/>
        </w:rPr>
        <w:t xml:space="preserve">alors </w:t>
      </w:r>
      <w:r w:rsidR="0026535C" w:rsidRPr="00EF6813">
        <w:rPr>
          <w:shd w:val="clear" w:color="auto" w:fill="D9E2F3" w:themeFill="accent1" w:themeFillTint="33"/>
        </w:rPr>
        <w:t>chaque salarié percevra le montant de base, quelle que soit sa durée de présence sur les 12 derniers mois, sa durée de travail contractuelle…</w:t>
      </w:r>
    </w:p>
    <w:p w14:paraId="344EDED0" w14:textId="43DA1453" w:rsidR="0026535C" w:rsidRDefault="0026535C" w:rsidP="007E46E1">
      <w:pPr>
        <w:spacing w:before="0" w:beforeAutospacing="0" w:after="160" w:afterAutospacing="0" w:line="259" w:lineRule="auto"/>
        <w:jc w:val="left"/>
        <w:rPr>
          <w:i w:val="0"/>
          <w:iCs w:val="0"/>
        </w:rPr>
      </w:pPr>
      <w:r>
        <w:rPr>
          <w:i w:val="0"/>
          <w:iCs w:val="0"/>
        </w:rPr>
        <w:br w:type="page"/>
      </w:r>
    </w:p>
    <w:p w14:paraId="22D477B2" w14:textId="364D476D" w:rsidR="008965C9" w:rsidRDefault="006C5D6A" w:rsidP="008438C6">
      <w:pPr>
        <w:pStyle w:val="Titre1"/>
        <w:spacing w:before="0" w:beforeAutospacing="0"/>
        <w:rPr>
          <w:i/>
          <w:iCs/>
        </w:rPr>
      </w:pPr>
      <w:r w:rsidRPr="00F826CC">
        <w:lastRenderedPageBreak/>
        <w:t>Modèle de d</w:t>
      </w:r>
      <w:r w:rsidR="00BE721B">
        <w:t>écision</w:t>
      </w:r>
      <w:r w:rsidRPr="00F826CC">
        <w:t xml:space="preserve"> unilatéral</w:t>
      </w:r>
      <w:r w:rsidR="00BE721B">
        <w:t>e</w:t>
      </w:r>
      <w:r w:rsidRPr="00F826CC">
        <w:t xml:space="preserve"> de l’employeur pour </w:t>
      </w:r>
      <w:r w:rsidR="00321D07">
        <w:t xml:space="preserve">le versement de la prime </w:t>
      </w:r>
      <w:r w:rsidR="004B7719">
        <w:t>de partage de la valeur</w:t>
      </w:r>
    </w:p>
    <w:p w14:paraId="0AEA054E" w14:textId="06076153" w:rsidR="003A2104" w:rsidRDefault="003A2104" w:rsidP="003A2104">
      <w:pPr>
        <w:pStyle w:val="Titre2"/>
      </w:pPr>
      <w:r>
        <w:t>Préambule</w:t>
      </w:r>
    </w:p>
    <w:p w14:paraId="4497DB4E" w14:textId="455CFA73" w:rsidR="002751F7" w:rsidRPr="00D73F9F" w:rsidRDefault="00047BB1" w:rsidP="002751F7">
      <w:pPr>
        <w:pStyle w:val="Default"/>
        <w:jc w:val="both"/>
        <w:rPr>
          <w:color w:val="auto"/>
          <w:sz w:val="20"/>
          <w:szCs w:val="20"/>
        </w:rPr>
      </w:pPr>
      <w:r>
        <w:rPr>
          <w:rFonts w:eastAsia="Times New Roman"/>
          <w:sz w:val="20"/>
          <w:szCs w:val="20"/>
          <w:lang w:eastAsia="fr-FR"/>
        </w:rPr>
        <w:t xml:space="preserve">Dans le cadre de </w:t>
      </w:r>
      <w:r w:rsidR="002751F7" w:rsidRPr="002751F7">
        <w:rPr>
          <w:rFonts w:eastAsia="Times New Roman"/>
          <w:sz w:val="20"/>
          <w:szCs w:val="20"/>
          <w:lang w:eastAsia="fr-FR"/>
        </w:rPr>
        <w:t xml:space="preserve">l’article </w:t>
      </w:r>
      <w:r w:rsidR="00D14298" w:rsidRPr="001B7091">
        <w:rPr>
          <w:rFonts w:eastAsia="Times New Roman"/>
          <w:color w:val="auto"/>
          <w:sz w:val="20"/>
          <w:szCs w:val="20"/>
          <w:lang w:eastAsia="fr-FR"/>
        </w:rPr>
        <w:t>1er</w:t>
      </w:r>
      <w:r w:rsidR="002751F7" w:rsidRPr="001B7091">
        <w:rPr>
          <w:rFonts w:eastAsia="Times New Roman"/>
          <w:color w:val="auto"/>
          <w:sz w:val="20"/>
          <w:szCs w:val="20"/>
          <w:lang w:eastAsia="fr-FR"/>
        </w:rPr>
        <w:t xml:space="preserve"> de la loi n° 202</w:t>
      </w:r>
      <w:r w:rsidR="00D14298" w:rsidRPr="001B7091">
        <w:rPr>
          <w:rFonts w:eastAsia="Times New Roman"/>
          <w:color w:val="auto"/>
          <w:sz w:val="20"/>
          <w:szCs w:val="20"/>
          <w:lang w:eastAsia="fr-FR"/>
        </w:rPr>
        <w:t>2</w:t>
      </w:r>
      <w:r w:rsidR="002751F7" w:rsidRPr="001B7091">
        <w:rPr>
          <w:rFonts w:eastAsia="Times New Roman"/>
          <w:color w:val="auto"/>
          <w:sz w:val="20"/>
          <w:szCs w:val="20"/>
          <w:lang w:eastAsia="fr-FR"/>
        </w:rPr>
        <w:t>-</w:t>
      </w:r>
      <w:r w:rsidR="00D14298" w:rsidRPr="001B7091">
        <w:rPr>
          <w:rFonts w:eastAsia="Times New Roman"/>
          <w:color w:val="auto"/>
          <w:sz w:val="20"/>
          <w:szCs w:val="20"/>
          <w:lang w:eastAsia="fr-FR"/>
        </w:rPr>
        <w:t>1158</w:t>
      </w:r>
      <w:r w:rsidR="002751F7" w:rsidRPr="001B7091">
        <w:rPr>
          <w:rFonts w:eastAsia="Times New Roman"/>
          <w:color w:val="auto"/>
          <w:sz w:val="20"/>
          <w:szCs w:val="20"/>
          <w:lang w:eastAsia="fr-FR"/>
        </w:rPr>
        <w:t xml:space="preserve"> du 1</w:t>
      </w:r>
      <w:r w:rsidR="001B7091" w:rsidRPr="001B7091">
        <w:rPr>
          <w:rFonts w:eastAsia="Times New Roman"/>
          <w:color w:val="auto"/>
          <w:sz w:val="20"/>
          <w:szCs w:val="20"/>
          <w:lang w:eastAsia="fr-FR"/>
        </w:rPr>
        <w:t>6 août 2022</w:t>
      </w:r>
      <w:r w:rsidR="002751F7" w:rsidRPr="002751F7">
        <w:rPr>
          <w:rFonts w:eastAsia="Times New Roman"/>
          <w:sz w:val="20"/>
          <w:szCs w:val="20"/>
          <w:lang w:eastAsia="fr-FR"/>
        </w:rPr>
        <w:t xml:space="preserve">, un dispositif permettant aux entreprises de droit privé de mettre en place, de manière facultative, une prime </w:t>
      </w:r>
      <w:r w:rsidR="009840E9">
        <w:rPr>
          <w:rFonts w:eastAsia="Times New Roman"/>
          <w:sz w:val="20"/>
          <w:szCs w:val="20"/>
          <w:lang w:eastAsia="fr-FR"/>
        </w:rPr>
        <w:t>de partage de la valeur</w:t>
      </w:r>
      <w:r w:rsidR="002751F7" w:rsidRPr="002751F7">
        <w:rPr>
          <w:rFonts w:eastAsia="Times New Roman"/>
          <w:sz w:val="20"/>
          <w:szCs w:val="20"/>
          <w:lang w:eastAsia="fr-FR"/>
        </w:rPr>
        <w:t xml:space="preserve">, défiscalisée et non assujettie à cotisations et contributions sociales, </w:t>
      </w:r>
      <w:r w:rsidR="002751F7" w:rsidRPr="00D73F9F">
        <w:rPr>
          <w:rFonts w:eastAsia="Times New Roman"/>
          <w:color w:val="auto"/>
          <w:sz w:val="20"/>
          <w:szCs w:val="20"/>
          <w:lang w:eastAsia="fr-FR"/>
        </w:rPr>
        <w:t xml:space="preserve">dans la limite de </w:t>
      </w:r>
      <w:r w:rsidR="00D73F9F" w:rsidRPr="00D73F9F">
        <w:rPr>
          <w:rFonts w:eastAsia="Times New Roman"/>
          <w:color w:val="auto"/>
          <w:sz w:val="20"/>
          <w:szCs w:val="20"/>
          <w:lang w:eastAsia="fr-FR"/>
        </w:rPr>
        <w:t>3</w:t>
      </w:r>
      <w:r w:rsidR="002751F7" w:rsidRPr="00D73F9F">
        <w:rPr>
          <w:rFonts w:eastAsia="Times New Roman"/>
          <w:color w:val="auto"/>
          <w:sz w:val="20"/>
          <w:szCs w:val="20"/>
          <w:lang w:eastAsia="fr-FR"/>
        </w:rPr>
        <w:t xml:space="preserve">000 € par salarié, ou </w:t>
      </w:r>
      <w:r w:rsidR="00D73F9F" w:rsidRPr="00D73F9F">
        <w:rPr>
          <w:rFonts w:eastAsia="Times New Roman"/>
          <w:color w:val="auto"/>
          <w:sz w:val="20"/>
          <w:szCs w:val="20"/>
          <w:lang w:eastAsia="fr-FR"/>
        </w:rPr>
        <w:t>6</w:t>
      </w:r>
      <w:r w:rsidR="002751F7" w:rsidRPr="00D73F9F">
        <w:rPr>
          <w:rFonts w:eastAsia="Times New Roman"/>
          <w:color w:val="auto"/>
          <w:sz w:val="20"/>
          <w:szCs w:val="20"/>
          <w:lang w:eastAsia="fr-FR"/>
        </w:rPr>
        <w:t>000 euros sous certaines conditions</w:t>
      </w:r>
      <w:r w:rsidR="00B2103E" w:rsidRPr="00D73F9F">
        <w:rPr>
          <w:rFonts w:eastAsia="Times New Roman"/>
          <w:color w:val="auto"/>
          <w:sz w:val="20"/>
          <w:szCs w:val="20"/>
          <w:lang w:eastAsia="fr-FR"/>
        </w:rPr>
        <w:t>, a été instauré</w:t>
      </w:r>
      <w:r w:rsidR="00EF6813">
        <w:rPr>
          <w:rFonts w:eastAsia="Times New Roman"/>
          <w:color w:val="auto"/>
          <w:sz w:val="20"/>
          <w:szCs w:val="20"/>
          <w:lang w:eastAsia="fr-FR"/>
        </w:rPr>
        <w:t>e</w:t>
      </w:r>
      <w:r w:rsidR="00B2103E" w:rsidRPr="00D73F9F">
        <w:rPr>
          <w:rFonts w:eastAsia="Times New Roman"/>
          <w:color w:val="auto"/>
          <w:sz w:val="20"/>
          <w:szCs w:val="20"/>
          <w:lang w:eastAsia="fr-FR"/>
        </w:rPr>
        <w:t>.</w:t>
      </w:r>
    </w:p>
    <w:p w14:paraId="7654EEA5" w14:textId="12F0CF83" w:rsidR="002751F7" w:rsidRPr="002751F7" w:rsidRDefault="002751F7" w:rsidP="002751F7">
      <w:pPr>
        <w:spacing w:after="0"/>
        <w:rPr>
          <w:rStyle w:val="fontstyle01"/>
          <w:rFonts w:ascii="Arial" w:eastAsiaTheme="majorEastAsia" w:hAnsi="Arial"/>
          <w:sz w:val="20"/>
          <w:szCs w:val="20"/>
        </w:rPr>
      </w:pPr>
      <w:r w:rsidRPr="002751F7">
        <w:rPr>
          <w:rStyle w:val="fontstyle01"/>
          <w:rFonts w:ascii="Arial" w:eastAsiaTheme="majorEastAsia" w:hAnsi="Arial"/>
          <w:sz w:val="20"/>
          <w:szCs w:val="20"/>
        </w:rPr>
        <w:t>L</w:t>
      </w:r>
      <w:r w:rsidR="00EF6813">
        <w:rPr>
          <w:rStyle w:val="fontstyle01"/>
          <w:rFonts w:ascii="Arial" w:eastAsiaTheme="majorEastAsia" w:hAnsi="Arial"/>
          <w:sz w:val="20"/>
          <w:szCs w:val="20"/>
        </w:rPr>
        <w:t xml:space="preserve">e conseil d’administration </w:t>
      </w:r>
      <w:r w:rsidRPr="002751F7">
        <w:rPr>
          <w:rStyle w:val="fontstyle01"/>
          <w:rFonts w:ascii="Arial" w:eastAsiaTheme="majorEastAsia" w:hAnsi="Arial"/>
          <w:sz w:val="20"/>
          <w:szCs w:val="20"/>
        </w:rPr>
        <w:t>d</w:t>
      </w:r>
      <w:r w:rsidR="00B2103E">
        <w:rPr>
          <w:rStyle w:val="fontstyle01"/>
          <w:rFonts w:ascii="Arial" w:eastAsiaTheme="majorEastAsia" w:hAnsi="Arial"/>
          <w:sz w:val="20"/>
          <w:szCs w:val="20"/>
        </w:rPr>
        <w:t xml:space="preserve">e </w:t>
      </w:r>
      <w:r w:rsidR="00EF6813">
        <w:rPr>
          <w:rStyle w:val="fontstyle01"/>
          <w:rFonts w:ascii="Arial" w:eastAsiaTheme="majorEastAsia" w:hAnsi="Arial"/>
          <w:sz w:val="20"/>
          <w:szCs w:val="20"/>
        </w:rPr>
        <w:t xml:space="preserve">l’association </w:t>
      </w:r>
      <w:r w:rsidR="00B2103E">
        <w:rPr>
          <w:rStyle w:val="fontstyle01"/>
          <w:rFonts w:ascii="Arial" w:eastAsiaTheme="majorEastAsia" w:hAnsi="Arial"/>
          <w:sz w:val="20"/>
          <w:szCs w:val="20"/>
        </w:rPr>
        <w:t>________</w:t>
      </w:r>
      <w:r w:rsidRPr="002751F7">
        <w:rPr>
          <w:rStyle w:val="fontstyle01"/>
          <w:rFonts w:ascii="Arial" w:eastAsiaTheme="majorEastAsia" w:hAnsi="Arial"/>
          <w:sz w:val="20"/>
          <w:szCs w:val="20"/>
        </w:rPr>
        <w:t xml:space="preserve"> </w:t>
      </w:r>
      <w:r w:rsidR="00260104">
        <w:rPr>
          <w:rStyle w:val="fontstyle01"/>
          <w:rFonts w:ascii="Arial" w:eastAsiaTheme="majorEastAsia" w:hAnsi="Arial"/>
          <w:sz w:val="20"/>
          <w:szCs w:val="20"/>
        </w:rPr>
        <w:t>(</w:t>
      </w:r>
      <w:r w:rsidR="00260104" w:rsidRPr="00533AFB">
        <w:rPr>
          <w:rStyle w:val="fontstyle01"/>
          <w:rFonts w:ascii="Arial" w:eastAsiaTheme="majorEastAsia" w:hAnsi="Arial"/>
          <w:sz w:val="20"/>
          <w:szCs w:val="20"/>
          <w:shd w:val="clear" w:color="auto" w:fill="D9E2F3" w:themeFill="accent1" w:themeFillTint="33"/>
        </w:rPr>
        <w:t>indiquez la dénom</w:t>
      </w:r>
      <w:r w:rsidR="00533AFB" w:rsidRPr="00533AFB">
        <w:rPr>
          <w:rStyle w:val="fontstyle01"/>
          <w:rFonts w:ascii="Arial" w:eastAsiaTheme="majorEastAsia" w:hAnsi="Arial"/>
          <w:sz w:val="20"/>
          <w:szCs w:val="20"/>
          <w:shd w:val="clear" w:color="auto" w:fill="D9E2F3" w:themeFill="accent1" w:themeFillTint="33"/>
        </w:rPr>
        <w:t>ination de l’association</w:t>
      </w:r>
      <w:r w:rsidR="00533AFB">
        <w:rPr>
          <w:rStyle w:val="fontstyle01"/>
          <w:rFonts w:ascii="Arial" w:eastAsiaTheme="majorEastAsia" w:hAnsi="Arial"/>
          <w:sz w:val="20"/>
          <w:szCs w:val="20"/>
        </w:rPr>
        <w:t xml:space="preserve">) </w:t>
      </w:r>
      <w:r w:rsidRPr="002751F7">
        <w:rPr>
          <w:rStyle w:val="fontstyle01"/>
          <w:rFonts w:ascii="Arial" w:eastAsiaTheme="majorEastAsia" w:hAnsi="Arial"/>
          <w:sz w:val="20"/>
          <w:szCs w:val="20"/>
        </w:rPr>
        <w:t xml:space="preserve">informe l'ensemble de son personnel qu'elle a décidé, par décision unilatérale, de verser une prime de </w:t>
      </w:r>
      <w:r w:rsidR="009840E9">
        <w:rPr>
          <w:rStyle w:val="fontstyle01"/>
          <w:rFonts w:ascii="Arial" w:eastAsiaTheme="majorEastAsia" w:hAnsi="Arial"/>
          <w:sz w:val="20"/>
          <w:szCs w:val="20"/>
        </w:rPr>
        <w:t>partage de la valeur</w:t>
      </w:r>
      <w:r w:rsidRPr="002751F7">
        <w:rPr>
          <w:rStyle w:val="fontstyle01"/>
          <w:rFonts w:ascii="Arial" w:eastAsiaTheme="majorEastAsia" w:hAnsi="Arial"/>
          <w:sz w:val="20"/>
          <w:szCs w:val="20"/>
        </w:rPr>
        <w:t xml:space="preserve"> prévue par la loi sus citée.</w:t>
      </w:r>
    </w:p>
    <w:p w14:paraId="3C5B14B5" w14:textId="552DB274" w:rsidR="002751F7" w:rsidRPr="00186639" w:rsidRDefault="002751F7" w:rsidP="002751F7">
      <w:pPr>
        <w:spacing w:after="0"/>
      </w:pPr>
      <w:r w:rsidRPr="00186639">
        <w:t>L’exonération prévue pour cette prime porte sur l’ensemble des cotisations et contributions sociales d’origine légale ou conventionnelle.</w:t>
      </w:r>
    </w:p>
    <w:p w14:paraId="1807CB48" w14:textId="6C1319DA" w:rsidR="0054606D" w:rsidRDefault="00186639" w:rsidP="002751F7">
      <w:pPr>
        <w:spacing w:after="0"/>
      </w:pPr>
      <w:r>
        <w:t xml:space="preserve">Selon le revenu du salarié, cette prime peut </w:t>
      </w:r>
      <w:r w:rsidRPr="00186639">
        <w:t>é</w:t>
      </w:r>
      <w:r w:rsidR="002751F7" w:rsidRPr="00186639">
        <w:t xml:space="preserve">galement </w:t>
      </w:r>
      <w:r w:rsidRPr="00186639">
        <w:t xml:space="preserve">être </w:t>
      </w:r>
      <w:r w:rsidR="002751F7" w:rsidRPr="00186639">
        <w:t>exonérée d’imp</w:t>
      </w:r>
      <w:r w:rsidRPr="00186639">
        <w:t>ôt</w:t>
      </w:r>
      <w:r w:rsidR="002751F7" w:rsidRPr="00186639">
        <w:t xml:space="preserve"> sur le revenu.</w:t>
      </w:r>
    </w:p>
    <w:p w14:paraId="178688C5" w14:textId="77777777" w:rsidR="002751F7" w:rsidRPr="0054606D" w:rsidRDefault="002751F7" w:rsidP="002751F7">
      <w:pPr>
        <w:autoSpaceDE w:val="0"/>
        <w:autoSpaceDN w:val="0"/>
        <w:adjustRightInd w:val="0"/>
        <w:spacing w:after="0"/>
      </w:pPr>
      <w:r w:rsidRPr="0054606D">
        <w:t>Cette prime ne peut se substituer à aucun des éléments de rémunération, au sens de l’article L. 242-1 du code de la sécurité sociale, versés par l’employeur ou qui deviennent obligatoires en vertu de règles légales, contractuelles ou d’usage. Elle ne peut non plus se substituer à des augmentations de rémunération ni à des primes prévues par un accord salarial, le contrat de travail ou les usages en vigueur dans l’entreprise.</w:t>
      </w:r>
    </w:p>
    <w:p w14:paraId="745BBE32" w14:textId="75D5FA1D" w:rsidR="00D671B8" w:rsidRDefault="00D671B8" w:rsidP="00887998">
      <w:pPr>
        <w:spacing w:before="0" w:beforeAutospacing="0"/>
      </w:pPr>
      <w:bookmarkStart w:id="0" w:name="_Hlk63439293"/>
      <w:r>
        <w:t xml:space="preserve">Après </w:t>
      </w:r>
      <w:r w:rsidR="005A49E5">
        <w:t xml:space="preserve">consultation </w:t>
      </w:r>
      <w:r>
        <w:t xml:space="preserve">du comité social et économique (CSE) </w:t>
      </w:r>
      <w:r w:rsidR="00851DFA">
        <w:t>réalisée</w:t>
      </w:r>
      <w:r>
        <w:t xml:space="preserve"> au cours de la réunion du ___ </w:t>
      </w:r>
      <w:r w:rsidRPr="00BE721B">
        <w:rPr>
          <w:shd w:val="clear" w:color="auto" w:fill="D9E2F3" w:themeFill="accent1" w:themeFillTint="33"/>
        </w:rPr>
        <w:t>(Date)</w:t>
      </w:r>
      <w:r>
        <w:t>, l’association ______ </w:t>
      </w:r>
      <w:r w:rsidRPr="00BE721B">
        <w:rPr>
          <w:shd w:val="clear" w:color="auto" w:fill="D9E2F3" w:themeFill="accent1" w:themeFillTint="33"/>
        </w:rPr>
        <w:t>(Dénomination sociale</w:t>
      </w:r>
      <w:r>
        <w:t>) a décidé ce qui suit.</w:t>
      </w:r>
    </w:p>
    <w:bookmarkEnd w:id="0"/>
    <w:p w14:paraId="02949F73" w14:textId="64C8A996" w:rsidR="002E7350" w:rsidRDefault="002E7350" w:rsidP="002E7350">
      <w:pPr>
        <w:pStyle w:val="Titre2"/>
      </w:pPr>
      <w:r>
        <w:t xml:space="preserve">Article </w:t>
      </w:r>
      <w:r w:rsidR="00887998">
        <w:t>1</w:t>
      </w:r>
      <w:r>
        <w:t xml:space="preserve"> </w:t>
      </w:r>
      <w:r w:rsidR="00BF1416">
        <w:t>–</w:t>
      </w:r>
      <w:r>
        <w:t xml:space="preserve"> </w:t>
      </w:r>
      <w:r w:rsidR="006D59EF">
        <w:t>Bénéficiaires</w:t>
      </w:r>
    </w:p>
    <w:p w14:paraId="6FD961F2" w14:textId="77777777" w:rsidR="00346F23" w:rsidRPr="00346F23" w:rsidRDefault="00B5779C" w:rsidP="00064455">
      <w:pPr>
        <w:pBdr>
          <w:left w:val="single" w:sz="4" w:space="4" w:color="auto"/>
        </w:pBdr>
        <w:rPr>
          <w:i w:val="0"/>
          <w:iCs w:val="0"/>
        </w:rPr>
      </w:pPr>
      <w:r w:rsidRPr="00346F23">
        <w:rPr>
          <w:shd w:val="clear" w:color="auto" w:fill="FBE4D5" w:themeFill="accent2" w:themeFillTint="33"/>
        </w:rPr>
        <w:t>Option 1 : L’employeur ne fixe pas de plaf</w:t>
      </w:r>
      <w:r w:rsidR="00346F23" w:rsidRPr="00346F23">
        <w:rPr>
          <w:shd w:val="clear" w:color="auto" w:fill="FBE4D5" w:themeFill="accent2" w:themeFillTint="33"/>
        </w:rPr>
        <w:t>ond de rémunération pour les bénéficiaires de la prime</w:t>
      </w:r>
    </w:p>
    <w:p w14:paraId="65D0E649" w14:textId="49547D0B" w:rsidR="00346F23" w:rsidRDefault="00346F23" w:rsidP="00064455">
      <w:pPr>
        <w:pBdr>
          <w:left w:val="single" w:sz="4" w:space="4" w:color="auto"/>
        </w:pBdr>
      </w:pPr>
      <w:r w:rsidRPr="00F87DF3">
        <w:t xml:space="preserve">La prime </w:t>
      </w:r>
      <w:r>
        <w:t>de partage de la valeur</w:t>
      </w:r>
      <w:r w:rsidRPr="00F87DF3">
        <w:t xml:space="preserve"> sera versée </w:t>
      </w:r>
      <w:r>
        <w:t>à t</w:t>
      </w:r>
      <w:r w:rsidRPr="00F87DF3">
        <w:t xml:space="preserve">out salarié </w:t>
      </w:r>
      <w:proofErr w:type="gramStart"/>
      <w:r w:rsidRPr="00F87DF3">
        <w:t>lié</w:t>
      </w:r>
      <w:proofErr w:type="gramEnd"/>
      <w:r w:rsidRPr="00F87DF3">
        <w:t xml:space="preserve"> avec l’</w:t>
      </w:r>
      <w:r>
        <w:t>association</w:t>
      </w:r>
      <w:r w:rsidRPr="00F87DF3">
        <w:t xml:space="preserve"> par un contrat de travail au </w:t>
      </w:r>
      <w:r>
        <w:t xml:space="preserve">______ </w:t>
      </w:r>
      <w:r w:rsidRPr="001A3019">
        <w:rPr>
          <w:shd w:val="clear" w:color="auto" w:fill="D9E2F3" w:themeFill="accent1" w:themeFillTint="33"/>
        </w:rPr>
        <w:t>(indiquez la date à laquelle la prime est versée</w:t>
      </w:r>
      <w:r>
        <w:t>)</w:t>
      </w:r>
      <w:r w:rsidRPr="00F87DF3">
        <w:t>, date de versement de la prime </w:t>
      </w:r>
    </w:p>
    <w:p w14:paraId="2C207492" w14:textId="77777777" w:rsidR="00EF6813" w:rsidRDefault="00EF6813" w:rsidP="00064455">
      <w:pPr>
        <w:pBdr>
          <w:left w:val="single" w:sz="4" w:space="4" w:color="auto"/>
        </w:pBdr>
        <w:rPr>
          <w:i w:val="0"/>
          <w:iCs w:val="0"/>
          <w:shd w:val="clear" w:color="auto" w:fill="FBE4D5" w:themeFill="accent2" w:themeFillTint="33"/>
        </w:rPr>
      </w:pPr>
    </w:p>
    <w:p w14:paraId="4969F528" w14:textId="733DFD04" w:rsidR="00346F23" w:rsidRPr="00346F23" w:rsidRDefault="00346F23" w:rsidP="00064455">
      <w:pPr>
        <w:pBdr>
          <w:left w:val="single" w:sz="4" w:space="4" w:color="auto"/>
        </w:pBdr>
        <w:rPr>
          <w:i w:val="0"/>
          <w:iCs w:val="0"/>
        </w:rPr>
      </w:pPr>
      <w:r w:rsidRPr="00346F23">
        <w:rPr>
          <w:shd w:val="clear" w:color="auto" w:fill="FBE4D5" w:themeFill="accent2" w:themeFillTint="33"/>
        </w:rPr>
        <w:t>Option 2 : L’employeur fixe un plafond de rémunération pour les bénéficiaires de la prime</w:t>
      </w:r>
    </w:p>
    <w:p w14:paraId="76BC531C" w14:textId="6B7A2F00" w:rsidR="00F87DF3" w:rsidRPr="00F87DF3" w:rsidRDefault="00F87DF3" w:rsidP="00064455">
      <w:pPr>
        <w:pBdr>
          <w:left w:val="single" w:sz="4" w:space="4" w:color="auto"/>
        </w:pBdr>
      </w:pPr>
      <w:r w:rsidRPr="00F87DF3">
        <w:t xml:space="preserve">La prime </w:t>
      </w:r>
      <w:r w:rsidR="00BD0BBE">
        <w:t>de partage de la valeur</w:t>
      </w:r>
      <w:r w:rsidRPr="00F87DF3">
        <w:t xml:space="preserve"> sera versée aux salariés répondant aux critères cumulatifs suivants :</w:t>
      </w:r>
    </w:p>
    <w:p w14:paraId="31CD44C5" w14:textId="7378C995" w:rsidR="00F87DF3" w:rsidRPr="00F87DF3" w:rsidRDefault="00F87DF3" w:rsidP="00064455">
      <w:pPr>
        <w:pBdr>
          <w:left w:val="single" w:sz="4" w:space="4" w:color="auto"/>
        </w:pBdr>
      </w:pPr>
      <w:r w:rsidRPr="00F87DF3">
        <w:t xml:space="preserve">- Tout salarié </w:t>
      </w:r>
      <w:proofErr w:type="gramStart"/>
      <w:r w:rsidRPr="00F87DF3">
        <w:t>lié</w:t>
      </w:r>
      <w:proofErr w:type="gramEnd"/>
      <w:r w:rsidRPr="00F87DF3">
        <w:t xml:space="preserve"> avec l’</w:t>
      </w:r>
      <w:r w:rsidR="00AF2776">
        <w:t>association</w:t>
      </w:r>
      <w:r w:rsidRPr="00F87DF3">
        <w:t xml:space="preserve"> par un contrat de travail au </w:t>
      </w:r>
      <w:r w:rsidR="00AF2776">
        <w:t xml:space="preserve">______ </w:t>
      </w:r>
      <w:r w:rsidR="00AF2776" w:rsidRPr="001A3019">
        <w:rPr>
          <w:shd w:val="clear" w:color="auto" w:fill="D9E2F3" w:themeFill="accent1" w:themeFillTint="33"/>
        </w:rPr>
        <w:t>(indiquez la date à laquelle la prime est versée</w:t>
      </w:r>
      <w:r w:rsidR="00AF2776">
        <w:t>)</w:t>
      </w:r>
      <w:r w:rsidRPr="00F87DF3">
        <w:t>, date de versement de la prime ;</w:t>
      </w:r>
    </w:p>
    <w:p w14:paraId="2AD40D1D" w14:textId="77777777" w:rsidR="00F87DF3" w:rsidRPr="00F87DF3" w:rsidRDefault="00F87DF3" w:rsidP="00064455">
      <w:pPr>
        <w:pBdr>
          <w:left w:val="single" w:sz="4" w:space="4" w:color="auto"/>
        </w:pBdr>
      </w:pPr>
      <w:r w:rsidRPr="00F87DF3">
        <w:t xml:space="preserve">Et </w:t>
      </w:r>
    </w:p>
    <w:p w14:paraId="64651FC8" w14:textId="6E9E5B81" w:rsidR="00C519B2" w:rsidRDefault="00F87DF3" w:rsidP="00064455">
      <w:pPr>
        <w:pBdr>
          <w:left w:val="single" w:sz="4" w:space="4" w:color="auto"/>
        </w:pBdr>
        <w:rPr>
          <w:i w:val="0"/>
          <w:iCs w:val="0"/>
          <w:shd w:val="clear" w:color="auto" w:fill="D9E2F3" w:themeFill="accent1" w:themeFillTint="33"/>
        </w:rPr>
      </w:pPr>
      <w:r w:rsidRPr="00F87DF3">
        <w:t xml:space="preserve">- </w:t>
      </w:r>
      <w:r w:rsidRPr="00346F23">
        <w:t xml:space="preserve">Ayant perçu sur les 12 derniers mois une rémunération inférieure à </w:t>
      </w:r>
      <w:r w:rsidR="00516E89">
        <w:t>_____ €</w:t>
      </w:r>
      <w:r w:rsidRPr="00346F23">
        <w:t>.</w:t>
      </w:r>
      <w:r w:rsidR="00397DE2" w:rsidRPr="00346F23">
        <w:rPr>
          <w:rFonts w:cs="Calibri"/>
        </w:rPr>
        <w:t xml:space="preserve"> </w:t>
      </w:r>
      <w:r w:rsidR="00DC7D71" w:rsidRPr="001A3019">
        <w:rPr>
          <w:shd w:val="clear" w:color="auto" w:fill="D9E2F3" w:themeFill="accent1" w:themeFillTint="33"/>
        </w:rPr>
        <w:t>(</w:t>
      </w:r>
      <w:r w:rsidR="00C519B2">
        <w:rPr>
          <w:shd w:val="clear" w:color="auto" w:fill="D9E2F3" w:themeFill="accent1" w:themeFillTint="33"/>
        </w:rPr>
        <w:t>L</w:t>
      </w:r>
      <w:r w:rsidR="00DC7D71">
        <w:rPr>
          <w:shd w:val="clear" w:color="auto" w:fill="D9E2F3" w:themeFill="accent1" w:themeFillTint="33"/>
        </w:rPr>
        <w:t xml:space="preserve">’employeur va ici indiquer </w:t>
      </w:r>
      <w:r w:rsidR="00F868F4">
        <w:rPr>
          <w:shd w:val="clear" w:color="auto" w:fill="D9E2F3" w:themeFill="accent1" w:themeFillTint="33"/>
        </w:rPr>
        <w:t>le plafond</w:t>
      </w:r>
      <w:r w:rsidR="00C519B2">
        <w:rPr>
          <w:shd w:val="clear" w:color="auto" w:fill="D9E2F3" w:themeFill="accent1" w:themeFillTint="33"/>
        </w:rPr>
        <w:t xml:space="preserve"> de rémunération</w:t>
      </w:r>
      <w:r w:rsidR="00F868F4">
        <w:rPr>
          <w:shd w:val="clear" w:color="auto" w:fill="D9E2F3" w:themeFill="accent1" w:themeFillTint="33"/>
        </w:rPr>
        <w:t xml:space="preserve"> </w:t>
      </w:r>
      <w:r w:rsidR="00C519B2">
        <w:rPr>
          <w:shd w:val="clear" w:color="auto" w:fill="D9E2F3" w:themeFill="accent1" w:themeFillTint="33"/>
        </w:rPr>
        <w:t>des salariés éligibles. Il peut prévoir un plafond :</w:t>
      </w:r>
    </w:p>
    <w:p w14:paraId="740CDEB6" w14:textId="506CA849" w:rsidR="0027412C" w:rsidRDefault="0004732B" w:rsidP="00064455">
      <w:pPr>
        <w:pBdr>
          <w:left w:val="single" w:sz="4" w:space="4" w:color="auto"/>
        </w:pBdr>
        <w:rPr>
          <w:i w:val="0"/>
          <w:iCs w:val="0"/>
          <w:shd w:val="clear" w:color="auto" w:fill="D9E2F3" w:themeFill="accent1" w:themeFillTint="33"/>
        </w:rPr>
      </w:pPr>
      <w:r>
        <w:rPr>
          <w:shd w:val="clear" w:color="auto" w:fill="D9E2F3" w:themeFill="accent1" w:themeFillTint="33"/>
        </w:rPr>
        <w:lastRenderedPageBreak/>
        <w:t xml:space="preserve">- </w:t>
      </w:r>
      <w:r w:rsidR="00C519B2">
        <w:rPr>
          <w:shd w:val="clear" w:color="auto" w:fill="D9E2F3" w:themeFill="accent1" w:themeFillTint="33"/>
        </w:rPr>
        <w:t xml:space="preserve"> inférieur à 3 fois le Smic</w:t>
      </w:r>
      <w:r>
        <w:rPr>
          <w:shd w:val="clear" w:color="auto" w:fill="D9E2F3" w:themeFill="accent1" w:themeFillTint="33"/>
        </w:rPr>
        <w:t>. Par exemple</w:t>
      </w:r>
      <w:r w:rsidR="00430EA1">
        <w:rPr>
          <w:shd w:val="clear" w:color="auto" w:fill="D9E2F3" w:themeFill="accent1" w:themeFillTint="33"/>
        </w:rPr>
        <w:t>s</w:t>
      </w:r>
      <w:r>
        <w:rPr>
          <w:shd w:val="clear" w:color="auto" w:fill="D9E2F3" w:themeFill="accent1" w:themeFillTint="33"/>
        </w:rPr>
        <w:t xml:space="preserve"> : </w:t>
      </w:r>
      <w:r w:rsidR="00430EA1">
        <w:rPr>
          <w:shd w:val="clear" w:color="auto" w:fill="D9E2F3" w:themeFill="accent1" w:themeFillTint="33"/>
        </w:rPr>
        <w:t xml:space="preserve">inférieur à </w:t>
      </w:r>
      <w:r>
        <w:rPr>
          <w:shd w:val="clear" w:color="auto" w:fill="D9E2F3" w:themeFill="accent1" w:themeFillTint="33"/>
        </w:rPr>
        <w:t>2 Smic</w:t>
      </w:r>
      <w:r w:rsidR="00430EA1">
        <w:rPr>
          <w:shd w:val="clear" w:color="auto" w:fill="D9E2F3" w:themeFill="accent1" w:themeFillTint="33"/>
        </w:rPr>
        <w:t xml:space="preserve"> ou inférieur à 3 Smic</w:t>
      </w:r>
      <w:r>
        <w:rPr>
          <w:shd w:val="clear" w:color="auto" w:fill="D9E2F3" w:themeFill="accent1" w:themeFillTint="33"/>
        </w:rPr>
        <w:t> ;</w:t>
      </w:r>
    </w:p>
    <w:p w14:paraId="7AD4503D" w14:textId="55616D09" w:rsidR="00397DE2" w:rsidRDefault="0027412C" w:rsidP="00064455">
      <w:pPr>
        <w:pBdr>
          <w:left w:val="single" w:sz="4" w:space="4" w:color="auto"/>
        </w:pBdr>
        <w:rPr>
          <w:rFonts w:cs="Calibri"/>
        </w:rPr>
      </w:pPr>
      <w:r>
        <w:rPr>
          <w:shd w:val="clear" w:color="auto" w:fill="D9E2F3" w:themeFill="accent1" w:themeFillTint="33"/>
        </w:rPr>
        <w:t xml:space="preserve">- supérieur à 3 fois le Smic </w:t>
      </w:r>
      <w:r w:rsidR="00D07D7F">
        <w:rPr>
          <w:shd w:val="clear" w:color="auto" w:fill="D9E2F3" w:themeFill="accent1" w:themeFillTint="33"/>
        </w:rPr>
        <w:t xml:space="preserve">(ex : 4 fois le Smic) </w:t>
      </w:r>
      <w:r>
        <w:rPr>
          <w:shd w:val="clear" w:color="auto" w:fill="D9E2F3" w:themeFill="accent1" w:themeFillTint="33"/>
        </w:rPr>
        <w:t>mais dans ce cas attention au régime fiscal</w:t>
      </w:r>
      <w:r w:rsidR="00DC7D71">
        <w:t>)</w:t>
      </w:r>
    </w:p>
    <w:p w14:paraId="43764735" w14:textId="77777777" w:rsidR="00EF6813" w:rsidRDefault="00EF6813" w:rsidP="00BF1416">
      <w:pPr>
        <w:pStyle w:val="Titre2"/>
      </w:pPr>
    </w:p>
    <w:p w14:paraId="00CEA08B" w14:textId="7424D117" w:rsidR="00BF1416" w:rsidRDefault="00BF1416" w:rsidP="00BF1416">
      <w:pPr>
        <w:pStyle w:val="Titre2"/>
      </w:pPr>
      <w:r>
        <w:t xml:space="preserve">Article </w:t>
      </w:r>
      <w:r w:rsidR="00887998">
        <w:t>2</w:t>
      </w:r>
      <w:r>
        <w:t xml:space="preserve"> </w:t>
      </w:r>
      <w:r w:rsidR="00334FB5">
        <w:t>–</w:t>
      </w:r>
      <w:r>
        <w:t xml:space="preserve"> </w:t>
      </w:r>
      <w:r w:rsidR="003131DF">
        <w:t>Montant de la prime</w:t>
      </w:r>
    </w:p>
    <w:p w14:paraId="07049F83" w14:textId="605951D6" w:rsidR="0053605C" w:rsidRDefault="0053605C" w:rsidP="0053605C">
      <w:pPr>
        <w:spacing w:after="0"/>
      </w:pPr>
      <w:r w:rsidRPr="0053605C">
        <w:t xml:space="preserve">Le montant de base de la prime est </w:t>
      </w:r>
      <w:r>
        <w:t>fixé</w:t>
      </w:r>
      <w:r w:rsidRPr="0053605C">
        <w:t xml:space="preserve"> à </w:t>
      </w:r>
      <w:r>
        <w:t>_______</w:t>
      </w:r>
      <w:r w:rsidRPr="0053605C">
        <w:t xml:space="preserve"> euros</w:t>
      </w:r>
      <w:r>
        <w:t xml:space="preserve"> </w:t>
      </w:r>
      <w:r w:rsidRPr="001A3019">
        <w:rPr>
          <w:shd w:val="clear" w:color="auto" w:fill="D9E2F3" w:themeFill="accent1" w:themeFillTint="33"/>
        </w:rPr>
        <w:t>(indiquez le montant</w:t>
      </w:r>
      <w:r w:rsidR="00B456BA" w:rsidRPr="001A3019">
        <w:rPr>
          <w:shd w:val="clear" w:color="auto" w:fill="D9E2F3" w:themeFill="accent1" w:themeFillTint="33"/>
        </w:rPr>
        <w:t xml:space="preserve"> de la prime décidé en interne</w:t>
      </w:r>
      <w:r w:rsidR="001A3019">
        <w:rPr>
          <w:shd w:val="clear" w:color="auto" w:fill="D9E2F3" w:themeFill="accent1" w:themeFillTint="33"/>
        </w:rPr>
        <w:t xml:space="preserve"> avant une éventuelle modulation pour certains salariés</w:t>
      </w:r>
      <w:r w:rsidR="001A3019" w:rsidRPr="001A3019">
        <w:rPr>
          <w:shd w:val="clear" w:color="auto" w:fill="D9E2F3" w:themeFill="accent1" w:themeFillTint="33"/>
        </w:rPr>
        <w:t>)</w:t>
      </w:r>
      <w:r w:rsidR="001A3019">
        <w:t>.</w:t>
      </w:r>
    </w:p>
    <w:p w14:paraId="2DA87218" w14:textId="48559406" w:rsidR="007D17D1" w:rsidRPr="004B3BBC" w:rsidRDefault="00935AE8" w:rsidP="0053605C">
      <w:pPr>
        <w:spacing w:after="0"/>
        <w:rPr>
          <w:i w:val="0"/>
          <w:iCs w:val="0"/>
        </w:rPr>
      </w:pPr>
      <w:r>
        <w:t xml:space="preserve">Conformément à l’article </w:t>
      </w:r>
      <w:r w:rsidR="009B2C61" w:rsidRPr="009B2C61">
        <w:t>1</w:t>
      </w:r>
      <w:r>
        <w:t xml:space="preserve"> de la loi précitée, cette prime ne se substitue à aucune augmentation de rémunération, aucune prime ni aucun élément de rémunération versée par </w:t>
      </w:r>
      <w:r w:rsidRPr="00CF389F">
        <w:rPr>
          <w:shd w:val="clear" w:color="auto" w:fill="D9E2F3" w:themeFill="accent1" w:themeFillTint="33"/>
        </w:rPr>
        <w:t>l’</w:t>
      </w:r>
      <w:r w:rsidR="00CF389F" w:rsidRPr="00CF389F">
        <w:rPr>
          <w:shd w:val="clear" w:color="auto" w:fill="D9E2F3" w:themeFill="accent1" w:themeFillTint="33"/>
        </w:rPr>
        <w:t>association</w:t>
      </w:r>
      <w:r>
        <w:t xml:space="preserve"> ou qui devient obligatoire en vertu de la loi, d’une convention ou d’un accord collectif de travail, d’un contrat de travail ou d’un usage.</w:t>
      </w:r>
    </w:p>
    <w:p w14:paraId="5947DD73" w14:textId="77777777" w:rsidR="008438C6" w:rsidRDefault="001A3019" w:rsidP="008438C6">
      <w:pPr>
        <w:spacing w:before="0" w:beforeAutospacing="0" w:after="0" w:afterAutospacing="0"/>
        <w:rPr>
          <w:i w:val="0"/>
          <w:iCs w:val="0"/>
        </w:rPr>
      </w:pPr>
      <w:r w:rsidRPr="001A3019">
        <w:rPr>
          <w:shd w:val="clear" w:color="auto" w:fill="FBE4D5" w:themeFill="accent2" w:themeFillTint="33"/>
        </w:rPr>
        <w:t>F</w:t>
      </w:r>
      <w:r w:rsidR="0053605C" w:rsidRPr="001A3019">
        <w:rPr>
          <w:shd w:val="clear" w:color="auto" w:fill="FBE4D5" w:themeFill="accent2" w:themeFillTint="33"/>
        </w:rPr>
        <w:t>acultatif </w:t>
      </w:r>
      <w:r w:rsidR="0053605C" w:rsidRPr="001A3019">
        <w:t>:</w:t>
      </w:r>
    </w:p>
    <w:p w14:paraId="1601CC14" w14:textId="3AEAB5A9" w:rsidR="002E4F6E" w:rsidRDefault="00910E7A" w:rsidP="008438C6">
      <w:pPr>
        <w:spacing w:before="0" w:beforeAutospacing="0" w:after="0"/>
      </w:pPr>
      <w:r>
        <w:t xml:space="preserve">Le montant de base mentionné ci-dessus </w:t>
      </w:r>
      <w:r w:rsidR="0053605C" w:rsidRPr="001A3019">
        <w:t>sera modulé selon le(s) critères suivants :</w:t>
      </w:r>
      <w:r w:rsidR="001A3019">
        <w:t xml:space="preserve"> _______________ </w:t>
      </w:r>
    </w:p>
    <w:p w14:paraId="2EF88AE6" w14:textId="545AA31D" w:rsidR="00334FB5" w:rsidRDefault="00334FB5" w:rsidP="00334FB5">
      <w:pPr>
        <w:pStyle w:val="Titre2"/>
      </w:pPr>
      <w:r>
        <w:t xml:space="preserve">Article </w:t>
      </w:r>
      <w:r w:rsidR="00887998">
        <w:t>3</w:t>
      </w:r>
      <w:r>
        <w:t xml:space="preserve"> </w:t>
      </w:r>
      <w:r w:rsidR="00A92A87">
        <w:t>–</w:t>
      </w:r>
      <w:r>
        <w:t xml:space="preserve"> </w:t>
      </w:r>
      <w:r w:rsidR="002E4F6E">
        <w:t>Modalités de versement</w:t>
      </w:r>
    </w:p>
    <w:p w14:paraId="41D6E792" w14:textId="6A4E7908" w:rsidR="002E4F6E" w:rsidRDefault="002E4F6E" w:rsidP="002E4F6E">
      <w:pPr>
        <w:spacing w:after="0"/>
      </w:pPr>
      <w:r w:rsidRPr="002E4F6E">
        <w:t xml:space="preserve">La prime </w:t>
      </w:r>
      <w:r w:rsidR="00E12E0D">
        <w:t>de partage de la valeur</w:t>
      </w:r>
      <w:r w:rsidRPr="002E4F6E">
        <w:t xml:space="preserve"> sera versée sur le bulletin du mois</w:t>
      </w:r>
      <w:r w:rsidR="00B621DF">
        <w:t>/des mois</w:t>
      </w:r>
      <w:r w:rsidRPr="002E4F6E">
        <w:t xml:space="preserve"> de </w:t>
      </w:r>
      <w:r>
        <w:t>_____ (</w:t>
      </w:r>
      <w:r w:rsidRPr="002E4F6E">
        <w:rPr>
          <w:shd w:val="clear" w:color="auto" w:fill="D9E2F3" w:themeFill="accent1" w:themeFillTint="33"/>
        </w:rPr>
        <w:t>Indiquez le</w:t>
      </w:r>
      <w:r w:rsidR="00B621DF">
        <w:rPr>
          <w:shd w:val="clear" w:color="auto" w:fill="D9E2F3" w:themeFill="accent1" w:themeFillTint="33"/>
        </w:rPr>
        <w:t xml:space="preserve"> ou les</w:t>
      </w:r>
      <w:r w:rsidRPr="002E4F6E">
        <w:rPr>
          <w:shd w:val="clear" w:color="auto" w:fill="D9E2F3" w:themeFill="accent1" w:themeFillTint="33"/>
        </w:rPr>
        <w:t xml:space="preserve"> mois de versement de la prime</w:t>
      </w:r>
      <w:r w:rsidR="00B621DF">
        <w:rPr>
          <w:shd w:val="clear" w:color="auto" w:fill="D9E2F3" w:themeFill="accent1" w:themeFillTint="33"/>
        </w:rPr>
        <w:t xml:space="preserve"> sachant que celle-ci peut être </w:t>
      </w:r>
      <w:r w:rsidR="006545D0">
        <w:rPr>
          <w:shd w:val="clear" w:color="auto" w:fill="D9E2F3" w:themeFill="accent1" w:themeFillTint="33"/>
        </w:rPr>
        <w:t>fractionnée dans la limite d’un versement par trimestre donc un versement possible en 4 fois</w:t>
      </w:r>
      <w:r w:rsidR="00EF6813">
        <w:rPr>
          <w:i w:val="0"/>
          <w:iCs w:val="0"/>
          <w:shd w:val="clear" w:color="auto" w:fill="D9E2F3" w:themeFill="accent1" w:themeFillTint="33"/>
        </w:rPr>
        <w:t xml:space="preserve"> si cela est prévu dans le présent document</w:t>
      </w:r>
      <w:r>
        <w:t>)</w:t>
      </w:r>
      <w:r w:rsidRPr="002E4F6E">
        <w:t>.</w:t>
      </w:r>
    </w:p>
    <w:p w14:paraId="13F52479" w14:textId="77777777" w:rsidR="007C23FA" w:rsidRPr="007C23FA" w:rsidRDefault="005F6A60" w:rsidP="00427F73">
      <w:pPr>
        <w:pBdr>
          <w:left w:val="single" w:sz="4" w:space="1" w:color="auto"/>
        </w:pBdr>
        <w:spacing w:after="0"/>
        <w:rPr>
          <w:i w:val="0"/>
          <w:iCs w:val="0"/>
        </w:rPr>
      </w:pPr>
      <w:r w:rsidRPr="007C23FA">
        <w:rPr>
          <w:shd w:val="clear" w:color="auto" w:fill="FBE4D5" w:themeFill="accent2" w:themeFillTint="33"/>
        </w:rPr>
        <w:t>Option 1 : La prime n’est versée qu’aux salariés bénéficiant d’une rémunération inférieure à 3 Smic</w:t>
      </w:r>
    </w:p>
    <w:p w14:paraId="0D0D3C8D" w14:textId="5040B4B0" w:rsidR="000D1E8A" w:rsidRDefault="000D1E8A" w:rsidP="00427F73">
      <w:pPr>
        <w:pBdr>
          <w:left w:val="single" w:sz="4" w:space="1" w:color="auto"/>
        </w:pBdr>
        <w:spacing w:after="0"/>
      </w:pPr>
      <w:r>
        <w:t xml:space="preserve">Cette prime ne donne lieu à aucune cotisation </w:t>
      </w:r>
      <w:r w:rsidR="005E0633">
        <w:t>sociale légale ou conventionnelle</w:t>
      </w:r>
      <w:r w:rsidR="007C23FA">
        <w:t xml:space="preserve"> </w:t>
      </w:r>
      <w:r w:rsidR="005E0633">
        <w:t>et n’est pas soumise à l’impôt sur le revenu.</w:t>
      </w:r>
    </w:p>
    <w:p w14:paraId="626300FE" w14:textId="44461AE0" w:rsidR="007C23FA" w:rsidRPr="00B174CF" w:rsidRDefault="007C23FA" w:rsidP="00427F73">
      <w:pPr>
        <w:pBdr>
          <w:left w:val="single" w:sz="4" w:space="1" w:color="auto"/>
        </w:pBdr>
        <w:spacing w:after="0"/>
        <w:rPr>
          <w:i w:val="0"/>
          <w:iCs w:val="0"/>
        </w:rPr>
      </w:pPr>
      <w:r w:rsidRPr="00B174CF">
        <w:rPr>
          <w:shd w:val="clear" w:color="auto" w:fill="FBE4D5" w:themeFill="accent2" w:themeFillTint="33"/>
        </w:rPr>
        <w:t>Option 2 : La prime est également versée à des salariés bénéficiant d’une rémunération supérieure à 3 Smic</w:t>
      </w:r>
    </w:p>
    <w:p w14:paraId="71600A57" w14:textId="77777777" w:rsidR="00CB6486" w:rsidRDefault="0013606C" w:rsidP="00427F73">
      <w:pPr>
        <w:pBdr>
          <w:left w:val="single" w:sz="4" w:space="1" w:color="auto"/>
        </w:pBdr>
      </w:pPr>
      <w:r>
        <w:t>Pour les salariés ayant perçu au cours des 12 derniers mois précédant le versement de la prime une rémunération inférieure à 3 fois le Smic, c</w:t>
      </w:r>
      <w:r w:rsidR="00DE42EC">
        <w:t>ette prime ne donne lieu à aucune cotisation sociale légale ou conventionnelle</w:t>
      </w:r>
      <w:r w:rsidR="00CB6486">
        <w:t xml:space="preserve"> et n’est pas soumise à la CSG/CRDS et à l’impôt sur le revenu.</w:t>
      </w:r>
    </w:p>
    <w:p w14:paraId="22B955C6" w14:textId="6946274B" w:rsidR="00CB6486" w:rsidRDefault="00CB6486" w:rsidP="00427F73">
      <w:pPr>
        <w:pBdr>
          <w:left w:val="single" w:sz="4" w:space="1" w:color="auto"/>
        </w:pBdr>
      </w:pPr>
      <w:r>
        <w:t>Pour les salariés ayant perçu au cours des 12 derniers mois précédant le versement de la prime une rémunération égale ou supérieur à 3 fois le Smic, cette prime ne donne lieu à aucune cotisation sociale légale ou conventionnelle</w:t>
      </w:r>
      <w:r w:rsidR="00864BFD">
        <w:t xml:space="preserve">. En revanche, elle est </w:t>
      </w:r>
      <w:r>
        <w:t>soumise à la CSG/CRDS et à l’impôt sur le revenu.</w:t>
      </w:r>
    </w:p>
    <w:p w14:paraId="261B25DF" w14:textId="48B27C35" w:rsidR="00E7195D" w:rsidRDefault="00E7195D" w:rsidP="00E7195D">
      <w:pPr>
        <w:pStyle w:val="Titre2"/>
      </w:pPr>
      <w:r>
        <w:t xml:space="preserve">Article </w:t>
      </w:r>
      <w:r w:rsidR="00887998">
        <w:t>4</w:t>
      </w:r>
      <w:r>
        <w:t xml:space="preserve"> – </w:t>
      </w:r>
      <w:r w:rsidR="00B73316">
        <w:t>Effets et durée</w:t>
      </w:r>
    </w:p>
    <w:p w14:paraId="0253DCB7" w14:textId="1CF558AE" w:rsidR="00B73316" w:rsidRPr="006425DE" w:rsidRDefault="006425DE" w:rsidP="00B73316">
      <w:r w:rsidRPr="006425DE">
        <w:t>La présente décision est instituée par voie de décision unilatérale de l’employeur, uniquement pour cette année</w:t>
      </w:r>
      <w:r w:rsidR="009F7820">
        <w:t xml:space="preserve"> ______</w:t>
      </w:r>
      <w:r w:rsidRPr="006425DE">
        <w:t>. Cette DUE ne saurait instituer un quelconque usage pour l’avenir.</w:t>
      </w:r>
    </w:p>
    <w:p w14:paraId="20E44A3C" w14:textId="6A4573D6" w:rsidR="00A92A87" w:rsidRDefault="00A92A87" w:rsidP="00A92A87">
      <w:pPr>
        <w:pStyle w:val="Titre2"/>
      </w:pPr>
      <w:r>
        <w:lastRenderedPageBreak/>
        <w:t xml:space="preserve">Article </w:t>
      </w:r>
      <w:r w:rsidR="00887998">
        <w:t>5</w:t>
      </w:r>
      <w:r>
        <w:t xml:space="preserve"> – </w:t>
      </w:r>
      <w:r w:rsidR="00ED73E4">
        <w:t>Communication</w:t>
      </w:r>
    </w:p>
    <w:p w14:paraId="2ADB77BF" w14:textId="4E238908" w:rsidR="00ED73E4" w:rsidRDefault="00ED73E4" w:rsidP="00ED73E4">
      <w:r w:rsidRPr="00ED73E4">
        <w:t xml:space="preserve">Cette DUE sera communiquée à tous les salariés </w:t>
      </w:r>
      <w:r w:rsidR="00EF6813">
        <w:t xml:space="preserve">de l’association </w:t>
      </w:r>
      <w:r>
        <w:t>________ (</w:t>
      </w:r>
      <w:r w:rsidRPr="005C2A08">
        <w:rPr>
          <w:shd w:val="clear" w:color="auto" w:fill="D9E2F3" w:themeFill="accent1" w:themeFillTint="33"/>
        </w:rPr>
        <w:t>In</w:t>
      </w:r>
      <w:r w:rsidR="005C2A08" w:rsidRPr="005C2A08">
        <w:rPr>
          <w:shd w:val="clear" w:color="auto" w:fill="D9E2F3" w:themeFill="accent1" w:themeFillTint="33"/>
        </w:rPr>
        <w:t>dique</w:t>
      </w:r>
      <w:r w:rsidRPr="005C2A08">
        <w:rPr>
          <w:shd w:val="clear" w:color="auto" w:fill="D9E2F3" w:themeFill="accent1" w:themeFillTint="33"/>
        </w:rPr>
        <w:t>z la dén</w:t>
      </w:r>
      <w:r w:rsidR="005C2A08" w:rsidRPr="005C2A08">
        <w:rPr>
          <w:shd w:val="clear" w:color="auto" w:fill="D9E2F3" w:themeFill="accent1" w:themeFillTint="33"/>
        </w:rPr>
        <w:t>omination sociale</w:t>
      </w:r>
      <w:r w:rsidR="005C2A08">
        <w:t>)</w:t>
      </w:r>
      <w:r w:rsidRPr="00ED73E4">
        <w:t xml:space="preserve"> par remise en main propre contre récépissé ou par voie électronique.</w:t>
      </w:r>
    </w:p>
    <w:p w14:paraId="31EBF423" w14:textId="77777777" w:rsidR="0020667D" w:rsidRDefault="00CD3D5C" w:rsidP="00574A7E">
      <w:r>
        <w:t xml:space="preserve">Les salariés embauchés postérieurement à la notification de la présente décision mais antérieurement au versement de la prime se verront </w:t>
      </w:r>
      <w:r w:rsidR="0020667D">
        <w:t xml:space="preserve">notifier cette décision unilatérale lors de la remise de leur contrat de travail. </w:t>
      </w:r>
    </w:p>
    <w:p w14:paraId="50906FA5" w14:textId="77777777" w:rsidR="00EF6813" w:rsidRDefault="00EF6813" w:rsidP="00574A7E"/>
    <w:p w14:paraId="12B2FE83" w14:textId="1FD7BC13" w:rsidR="00574A7E" w:rsidRDefault="00574A7E" w:rsidP="00574A7E">
      <w:pPr>
        <w:rPr>
          <w:shd w:val="clear" w:color="auto" w:fill="D9E2F3" w:themeFill="accent1" w:themeFillTint="33"/>
        </w:rPr>
      </w:pPr>
      <w:r w:rsidRPr="00574A7E">
        <w:t>Fait à</w:t>
      </w:r>
      <w:proofErr w:type="gramStart"/>
      <w:r w:rsidRPr="00574A7E">
        <w:t xml:space="preserve"> ....</w:t>
      </w:r>
      <w:proofErr w:type="gramEnd"/>
      <w:r w:rsidRPr="00574A7E">
        <w:t>. </w:t>
      </w:r>
      <w:r w:rsidRPr="00304EF7">
        <w:rPr>
          <w:shd w:val="clear" w:color="auto" w:fill="D9E2F3" w:themeFill="accent1" w:themeFillTint="33"/>
        </w:rPr>
        <w:t>(Lieu)</w:t>
      </w:r>
      <w:r w:rsidRPr="00574A7E">
        <w:t>, le</w:t>
      </w:r>
      <w:proofErr w:type="gramStart"/>
      <w:r w:rsidRPr="00574A7E">
        <w:t xml:space="preserve"> ....</w:t>
      </w:r>
      <w:proofErr w:type="gramEnd"/>
      <w:r w:rsidRPr="00574A7E">
        <w:t>. </w:t>
      </w:r>
      <w:r w:rsidRPr="00304EF7">
        <w:rPr>
          <w:shd w:val="clear" w:color="auto" w:fill="D9E2F3" w:themeFill="accent1" w:themeFillTint="33"/>
        </w:rPr>
        <w:t>(Date)</w:t>
      </w:r>
    </w:p>
    <w:p w14:paraId="3256F4B4" w14:textId="77777777" w:rsidR="007E46E1" w:rsidRPr="00574A7E" w:rsidRDefault="007E46E1" w:rsidP="00574A7E">
      <w:bookmarkStart w:id="1" w:name="_GoBack"/>
      <w:bookmarkEnd w:id="1"/>
    </w:p>
    <w:p w14:paraId="77DAA7BA" w14:textId="171BC816" w:rsidR="00574A7E" w:rsidRPr="00574A7E" w:rsidRDefault="00574A7E" w:rsidP="00574A7E">
      <w:r w:rsidRPr="00574A7E">
        <w:t>Pour l</w:t>
      </w:r>
      <w:r w:rsidR="007E46E1">
        <w:t>’</w:t>
      </w:r>
      <w:r>
        <w:t>association</w:t>
      </w:r>
    </w:p>
    <w:p w14:paraId="1A6176FF" w14:textId="64687187" w:rsidR="00574A7E" w:rsidRPr="00574A7E" w:rsidRDefault="00574A7E" w:rsidP="00574A7E">
      <w:r w:rsidRPr="00574A7E">
        <w:t>..... </w:t>
      </w:r>
      <w:r w:rsidRPr="00304EF7">
        <w:rPr>
          <w:shd w:val="clear" w:color="auto" w:fill="D9E2F3" w:themeFill="accent1" w:themeFillTint="33"/>
        </w:rPr>
        <w:t>(Prénom)</w:t>
      </w:r>
      <w:proofErr w:type="gramStart"/>
      <w:r w:rsidRPr="00574A7E">
        <w:t xml:space="preserve"> ....</w:t>
      </w:r>
      <w:proofErr w:type="gramEnd"/>
      <w:r w:rsidRPr="00574A7E">
        <w:t>. </w:t>
      </w:r>
      <w:r w:rsidRPr="00304EF7">
        <w:rPr>
          <w:shd w:val="clear" w:color="auto" w:fill="D9E2F3" w:themeFill="accent1" w:themeFillTint="33"/>
        </w:rPr>
        <w:t>(Nom)</w:t>
      </w:r>
    </w:p>
    <w:p w14:paraId="281EC1D2" w14:textId="219E157F" w:rsidR="00574A7E" w:rsidRPr="00574A7E" w:rsidRDefault="00574A7E" w:rsidP="00574A7E">
      <w:r w:rsidRPr="00574A7E">
        <w:t>..... </w:t>
      </w:r>
      <w:r w:rsidRPr="00304EF7">
        <w:rPr>
          <w:shd w:val="clear" w:color="auto" w:fill="D9E2F3" w:themeFill="accent1" w:themeFillTint="33"/>
        </w:rPr>
        <w:t>(Qualité)</w:t>
      </w:r>
    </w:p>
    <w:p w14:paraId="0B9FB4A9" w14:textId="6AE35ADA" w:rsidR="006C5D6A" w:rsidRDefault="00574A7E" w:rsidP="00D97EC9">
      <w:r w:rsidRPr="00574A7E">
        <w:t>Signature</w:t>
      </w:r>
    </w:p>
    <w:p w14:paraId="460806B1" w14:textId="436CF0C1" w:rsidR="00CF2842" w:rsidRDefault="00CF2842" w:rsidP="00EF6813">
      <w:pPr>
        <w:spacing w:before="0" w:beforeAutospacing="0" w:after="160" w:afterAutospacing="0" w:line="259" w:lineRule="auto"/>
        <w:jc w:val="left"/>
      </w:pPr>
    </w:p>
    <w:sectPr w:rsidR="00CF2842" w:rsidSect="001A2FF0">
      <w:headerReference w:type="default" r:id="rId10"/>
      <w:footerReference w:type="default" r:id="rId11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8E73" w14:textId="77777777" w:rsidR="00951928" w:rsidRDefault="00951928" w:rsidP="00D97EC9">
      <w:r>
        <w:separator/>
      </w:r>
    </w:p>
  </w:endnote>
  <w:endnote w:type="continuationSeparator" w:id="0">
    <w:p w14:paraId="2BF9ED01" w14:textId="77777777" w:rsidR="00951928" w:rsidRDefault="00951928" w:rsidP="00D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546192"/>
      <w:docPartObj>
        <w:docPartGallery w:val="Page Numbers (Bottom of Page)"/>
        <w:docPartUnique/>
      </w:docPartObj>
    </w:sdtPr>
    <w:sdtEndPr/>
    <w:sdtContent>
      <w:p w14:paraId="303E56C5" w14:textId="527522B0" w:rsidR="00CD2748" w:rsidRDefault="00CD27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0706A" w14:textId="77777777" w:rsidR="00CD2748" w:rsidRDefault="00CD27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9B30" w14:textId="77777777" w:rsidR="00951928" w:rsidRDefault="00951928" w:rsidP="00D97EC9">
      <w:r>
        <w:separator/>
      </w:r>
    </w:p>
  </w:footnote>
  <w:footnote w:type="continuationSeparator" w:id="0">
    <w:p w14:paraId="7A17571C" w14:textId="77777777" w:rsidR="00951928" w:rsidRDefault="00951928" w:rsidP="00D9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A8F5" w14:textId="1E616424" w:rsidR="0024182F" w:rsidRDefault="0024182F" w:rsidP="00D97EC9">
    <w:pPr>
      <w:pStyle w:val="En-tte"/>
    </w:pPr>
  </w:p>
  <w:p w14:paraId="140C8C70" w14:textId="77777777" w:rsidR="0024182F" w:rsidRDefault="0024182F" w:rsidP="00D97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5FE"/>
    <w:multiLevelType w:val="hybridMultilevel"/>
    <w:tmpl w:val="8488C5BE"/>
    <w:lvl w:ilvl="0" w:tplc="639E0266">
      <w:start w:val="1"/>
      <w:numFmt w:val="bullet"/>
      <w:lvlText w:val="-"/>
      <w:lvlJc w:val="left"/>
      <w:pPr>
        <w:ind w:left="537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" w15:restartNumberingAfterBreak="0">
    <w:nsid w:val="223916CD"/>
    <w:multiLevelType w:val="multilevel"/>
    <w:tmpl w:val="EDDEFFC8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C5C8F"/>
    <w:multiLevelType w:val="multilevel"/>
    <w:tmpl w:val="5BA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6653A"/>
    <w:multiLevelType w:val="hybridMultilevel"/>
    <w:tmpl w:val="CB981FFE"/>
    <w:lvl w:ilvl="0" w:tplc="08CA8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93D7B"/>
    <w:multiLevelType w:val="hybridMultilevel"/>
    <w:tmpl w:val="6C02E6C2"/>
    <w:lvl w:ilvl="0" w:tplc="5AB4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558E"/>
    <w:multiLevelType w:val="hybridMultilevel"/>
    <w:tmpl w:val="59E4DA20"/>
    <w:lvl w:ilvl="0" w:tplc="ACEC776A">
      <w:start w:val="175"/>
      <w:numFmt w:val="bullet"/>
      <w:pStyle w:val="Tir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A4C16"/>
    <w:multiLevelType w:val="hybridMultilevel"/>
    <w:tmpl w:val="9FB8F45A"/>
    <w:lvl w:ilvl="0" w:tplc="F20A01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17B2A"/>
    <w:multiLevelType w:val="multilevel"/>
    <w:tmpl w:val="DDB4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C2A3E"/>
    <w:multiLevelType w:val="multilevel"/>
    <w:tmpl w:val="716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A0F01"/>
    <w:multiLevelType w:val="hybridMultilevel"/>
    <w:tmpl w:val="DED653EC"/>
    <w:lvl w:ilvl="0" w:tplc="29645CF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05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BAE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0B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6A2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AB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B6E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68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F07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668E9"/>
    <w:multiLevelType w:val="hybridMultilevel"/>
    <w:tmpl w:val="F9327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F3E8C"/>
    <w:multiLevelType w:val="hybridMultilevel"/>
    <w:tmpl w:val="F796001C"/>
    <w:lvl w:ilvl="0" w:tplc="5C4E8E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80D2B"/>
    <w:multiLevelType w:val="multilevel"/>
    <w:tmpl w:val="DDB4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30952"/>
    <w:multiLevelType w:val="hybridMultilevel"/>
    <w:tmpl w:val="E4B81F0A"/>
    <w:lvl w:ilvl="0" w:tplc="C4CEB7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6A"/>
    <w:rsid w:val="000024B0"/>
    <w:rsid w:val="000176BD"/>
    <w:rsid w:val="000217A7"/>
    <w:rsid w:val="000238B7"/>
    <w:rsid w:val="000244A2"/>
    <w:rsid w:val="00044911"/>
    <w:rsid w:val="0004505F"/>
    <w:rsid w:val="0004732B"/>
    <w:rsid w:val="00047BB1"/>
    <w:rsid w:val="00061265"/>
    <w:rsid w:val="00064455"/>
    <w:rsid w:val="0007616C"/>
    <w:rsid w:val="00084AD7"/>
    <w:rsid w:val="00095E52"/>
    <w:rsid w:val="000A0A2D"/>
    <w:rsid w:val="000A4F86"/>
    <w:rsid w:val="000B735A"/>
    <w:rsid w:val="000C4872"/>
    <w:rsid w:val="000D1E8A"/>
    <w:rsid w:val="000D258A"/>
    <w:rsid w:val="000D2B29"/>
    <w:rsid w:val="000E173B"/>
    <w:rsid w:val="000E5CF8"/>
    <w:rsid w:val="000F777A"/>
    <w:rsid w:val="001124C0"/>
    <w:rsid w:val="00113AAC"/>
    <w:rsid w:val="00120606"/>
    <w:rsid w:val="001215AA"/>
    <w:rsid w:val="00123229"/>
    <w:rsid w:val="00127CD9"/>
    <w:rsid w:val="001312DC"/>
    <w:rsid w:val="0013606C"/>
    <w:rsid w:val="001403ED"/>
    <w:rsid w:val="00147D18"/>
    <w:rsid w:val="00165928"/>
    <w:rsid w:val="00170297"/>
    <w:rsid w:val="00186639"/>
    <w:rsid w:val="00192886"/>
    <w:rsid w:val="00194B8D"/>
    <w:rsid w:val="00195B80"/>
    <w:rsid w:val="0019787E"/>
    <w:rsid w:val="001A2FF0"/>
    <w:rsid w:val="001A3019"/>
    <w:rsid w:val="001B7091"/>
    <w:rsid w:val="001C543D"/>
    <w:rsid w:val="001C6F78"/>
    <w:rsid w:val="001C7CC4"/>
    <w:rsid w:val="001D47AA"/>
    <w:rsid w:val="001F44E8"/>
    <w:rsid w:val="0020667D"/>
    <w:rsid w:val="00222C64"/>
    <w:rsid w:val="002259D8"/>
    <w:rsid w:val="00225BF5"/>
    <w:rsid w:val="0024182F"/>
    <w:rsid w:val="002446DA"/>
    <w:rsid w:val="00247901"/>
    <w:rsid w:val="00250969"/>
    <w:rsid w:val="00260104"/>
    <w:rsid w:val="0026535C"/>
    <w:rsid w:val="0027412C"/>
    <w:rsid w:val="00274886"/>
    <w:rsid w:val="002751F7"/>
    <w:rsid w:val="00285236"/>
    <w:rsid w:val="00285BAB"/>
    <w:rsid w:val="0028793E"/>
    <w:rsid w:val="00287AF1"/>
    <w:rsid w:val="00292876"/>
    <w:rsid w:val="00296ABC"/>
    <w:rsid w:val="002B0C6D"/>
    <w:rsid w:val="002B593A"/>
    <w:rsid w:val="002B759E"/>
    <w:rsid w:val="002C6334"/>
    <w:rsid w:val="002E4F6E"/>
    <w:rsid w:val="002E7350"/>
    <w:rsid w:val="002E787E"/>
    <w:rsid w:val="002F7209"/>
    <w:rsid w:val="003045E2"/>
    <w:rsid w:val="00304EF7"/>
    <w:rsid w:val="003131DF"/>
    <w:rsid w:val="00321D07"/>
    <w:rsid w:val="00323AD5"/>
    <w:rsid w:val="00330AA6"/>
    <w:rsid w:val="00334FB5"/>
    <w:rsid w:val="00337245"/>
    <w:rsid w:val="0033798A"/>
    <w:rsid w:val="003455B6"/>
    <w:rsid w:val="00346F23"/>
    <w:rsid w:val="003513EE"/>
    <w:rsid w:val="0035633F"/>
    <w:rsid w:val="003729CA"/>
    <w:rsid w:val="00386442"/>
    <w:rsid w:val="00386D73"/>
    <w:rsid w:val="00391502"/>
    <w:rsid w:val="00392552"/>
    <w:rsid w:val="00396790"/>
    <w:rsid w:val="00397DE2"/>
    <w:rsid w:val="003A2104"/>
    <w:rsid w:val="003A7F03"/>
    <w:rsid w:val="003B2072"/>
    <w:rsid w:val="003B7504"/>
    <w:rsid w:val="003C142B"/>
    <w:rsid w:val="003C36BD"/>
    <w:rsid w:val="003D33CC"/>
    <w:rsid w:val="003F0C66"/>
    <w:rsid w:val="00400776"/>
    <w:rsid w:val="004012D3"/>
    <w:rsid w:val="0040604E"/>
    <w:rsid w:val="004070EA"/>
    <w:rsid w:val="0042038D"/>
    <w:rsid w:val="00427F73"/>
    <w:rsid w:val="0043078F"/>
    <w:rsid w:val="00430EA1"/>
    <w:rsid w:val="004359F0"/>
    <w:rsid w:val="004462FE"/>
    <w:rsid w:val="00447511"/>
    <w:rsid w:val="00456F0E"/>
    <w:rsid w:val="00457097"/>
    <w:rsid w:val="004720E3"/>
    <w:rsid w:val="004A68A3"/>
    <w:rsid w:val="004A7BAE"/>
    <w:rsid w:val="004B3BBC"/>
    <w:rsid w:val="004B7719"/>
    <w:rsid w:val="004C1D42"/>
    <w:rsid w:val="004C3298"/>
    <w:rsid w:val="004C6F32"/>
    <w:rsid w:val="004C7162"/>
    <w:rsid w:val="004D5EE0"/>
    <w:rsid w:val="004F38A1"/>
    <w:rsid w:val="0051676A"/>
    <w:rsid w:val="00516E89"/>
    <w:rsid w:val="00526F3A"/>
    <w:rsid w:val="00530373"/>
    <w:rsid w:val="00533AFB"/>
    <w:rsid w:val="0053605C"/>
    <w:rsid w:val="0054606D"/>
    <w:rsid w:val="00552F5E"/>
    <w:rsid w:val="00555EAF"/>
    <w:rsid w:val="005610DB"/>
    <w:rsid w:val="005719AA"/>
    <w:rsid w:val="0057217A"/>
    <w:rsid w:val="00572713"/>
    <w:rsid w:val="00574A7E"/>
    <w:rsid w:val="00581DAC"/>
    <w:rsid w:val="00593FF1"/>
    <w:rsid w:val="005A1315"/>
    <w:rsid w:val="005A49E5"/>
    <w:rsid w:val="005B4689"/>
    <w:rsid w:val="005C2A08"/>
    <w:rsid w:val="005C76FE"/>
    <w:rsid w:val="005D3910"/>
    <w:rsid w:val="005E0420"/>
    <w:rsid w:val="005E0633"/>
    <w:rsid w:val="005E36E3"/>
    <w:rsid w:val="005F20A3"/>
    <w:rsid w:val="005F458C"/>
    <w:rsid w:val="005F6A60"/>
    <w:rsid w:val="005F742E"/>
    <w:rsid w:val="00603BE4"/>
    <w:rsid w:val="00610B9C"/>
    <w:rsid w:val="00617E38"/>
    <w:rsid w:val="00631DCE"/>
    <w:rsid w:val="00632FF0"/>
    <w:rsid w:val="0063374D"/>
    <w:rsid w:val="00641A3F"/>
    <w:rsid w:val="006425DE"/>
    <w:rsid w:val="00642D47"/>
    <w:rsid w:val="006528A3"/>
    <w:rsid w:val="006545D0"/>
    <w:rsid w:val="00682252"/>
    <w:rsid w:val="00692C95"/>
    <w:rsid w:val="00695F74"/>
    <w:rsid w:val="006A1A18"/>
    <w:rsid w:val="006A1DE3"/>
    <w:rsid w:val="006B733B"/>
    <w:rsid w:val="006C064A"/>
    <w:rsid w:val="006C5D6A"/>
    <w:rsid w:val="006D484A"/>
    <w:rsid w:val="006D59EF"/>
    <w:rsid w:val="006E340F"/>
    <w:rsid w:val="006E521A"/>
    <w:rsid w:val="006F22F8"/>
    <w:rsid w:val="006F2AED"/>
    <w:rsid w:val="006F545F"/>
    <w:rsid w:val="0070385D"/>
    <w:rsid w:val="00707979"/>
    <w:rsid w:val="00720687"/>
    <w:rsid w:val="00731793"/>
    <w:rsid w:val="00732C70"/>
    <w:rsid w:val="00740C4D"/>
    <w:rsid w:val="0074103A"/>
    <w:rsid w:val="0075275D"/>
    <w:rsid w:val="007624F2"/>
    <w:rsid w:val="007641DD"/>
    <w:rsid w:val="00777BE3"/>
    <w:rsid w:val="00780F30"/>
    <w:rsid w:val="00781662"/>
    <w:rsid w:val="00797C65"/>
    <w:rsid w:val="007B023C"/>
    <w:rsid w:val="007C23FA"/>
    <w:rsid w:val="007C4A33"/>
    <w:rsid w:val="007D17D1"/>
    <w:rsid w:val="007D2E76"/>
    <w:rsid w:val="007D4ED5"/>
    <w:rsid w:val="007D6FD2"/>
    <w:rsid w:val="007E46E1"/>
    <w:rsid w:val="007E7863"/>
    <w:rsid w:val="00821589"/>
    <w:rsid w:val="00822DFD"/>
    <w:rsid w:val="008258DB"/>
    <w:rsid w:val="008273CF"/>
    <w:rsid w:val="00830923"/>
    <w:rsid w:val="008350D7"/>
    <w:rsid w:val="008369BD"/>
    <w:rsid w:val="008438C6"/>
    <w:rsid w:val="008469E7"/>
    <w:rsid w:val="00851DFA"/>
    <w:rsid w:val="008640A7"/>
    <w:rsid w:val="00864BFD"/>
    <w:rsid w:val="008662B4"/>
    <w:rsid w:val="0086764B"/>
    <w:rsid w:val="00872F1D"/>
    <w:rsid w:val="00875F5E"/>
    <w:rsid w:val="00887998"/>
    <w:rsid w:val="008965C9"/>
    <w:rsid w:val="0089665E"/>
    <w:rsid w:val="008E77B7"/>
    <w:rsid w:val="00905653"/>
    <w:rsid w:val="00910E7A"/>
    <w:rsid w:val="009167BE"/>
    <w:rsid w:val="00922F98"/>
    <w:rsid w:val="00934752"/>
    <w:rsid w:val="00935AE8"/>
    <w:rsid w:val="00946125"/>
    <w:rsid w:val="00951928"/>
    <w:rsid w:val="00963E2C"/>
    <w:rsid w:val="009772B2"/>
    <w:rsid w:val="009812BC"/>
    <w:rsid w:val="009840E9"/>
    <w:rsid w:val="009A5985"/>
    <w:rsid w:val="009A7500"/>
    <w:rsid w:val="009B2C61"/>
    <w:rsid w:val="009B40E0"/>
    <w:rsid w:val="009B506E"/>
    <w:rsid w:val="009B7B45"/>
    <w:rsid w:val="009D10D9"/>
    <w:rsid w:val="009D1444"/>
    <w:rsid w:val="009D254F"/>
    <w:rsid w:val="009D345D"/>
    <w:rsid w:val="009D6FFF"/>
    <w:rsid w:val="009E266B"/>
    <w:rsid w:val="009F4CDA"/>
    <w:rsid w:val="009F6478"/>
    <w:rsid w:val="009F7820"/>
    <w:rsid w:val="00A13143"/>
    <w:rsid w:val="00A14050"/>
    <w:rsid w:val="00A24227"/>
    <w:rsid w:val="00A31ECF"/>
    <w:rsid w:val="00A36E77"/>
    <w:rsid w:val="00A736C8"/>
    <w:rsid w:val="00A76B63"/>
    <w:rsid w:val="00A816A6"/>
    <w:rsid w:val="00A85EAC"/>
    <w:rsid w:val="00A92A87"/>
    <w:rsid w:val="00AA13F7"/>
    <w:rsid w:val="00AB22FD"/>
    <w:rsid w:val="00AB230C"/>
    <w:rsid w:val="00AC5D39"/>
    <w:rsid w:val="00AD2092"/>
    <w:rsid w:val="00AD6715"/>
    <w:rsid w:val="00AE73EC"/>
    <w:rsid w:val="00AF2776"/>
    <w:rsid w:val="00AF2A3B"/>
    <w:rsid w:val="00B02398"/>
    <w:rsid w:val="00B03364"/>
    <w:rsid w:val="00B174CF"/>
    <w:rsid w:val="00B2103E"/>
    <w:rsid w:val="00B21183"/>
    <w:rsid w:val="00B222CD"/>
    <w:rsid w:val="00B34F54"/>
    <w:rsid w:val="00B456BA"/>
    <w:rsid w:val="00B5441F"/>
    <w:rsid w:val="00B5779C"/>
    <w:rsid w:val="00B621DF"/>
    <w:rsid w:val="00B6595C"/>
    <w:rsid w:val="00B73316"/>
    <w:rsid w:val="00B95BDF"/>
    <w:rsid w:val="00B96BB4"/>
    <w:rsid w:val="00BA691C"/>
    <w:rsid w:val="00BC4041"/>
    <w:rsid w:val="00BD0BBE"/>
    <w:rsid w:val="00BD7976"/>
    <w:rsid w:val="00BE721B"/>
    <w:rsid w:val="00BF0C04"/>
    <w:rsid w:val="00BF1416"/>
    <w:rsid w:val="00C020D8"/>
    <w:rsid w:val="00C02659"/>
    <w:rsid w:val="00C059D8"/>
    <w:rsid w:val="00C30105"/>
    <w:rsid w:val="00C33858"/>
    <w:rsid w:val="00C519B2"/>
    <w:rsid w:val="00C75F98"/>
    <w:rsid w:val="00CA000A"/>
    <w:rsid w:val="00CA3744"/>
    <w:rsid w:val="00CA3EFE"/>
    <w:rsid w:val="00CA407F"/>
    <w:rsid w:val="00CB442C"/>
    <w:rsid w:val="00CB6486"/>
    <w:rsid w:val="00CB7772"/>
    <w:rsid w:val="00CB7EE7"/>
    <w:rsid w:val="00CC0423"/>
    <w:rsid w:val="00CC1B14"/>
    <w:rsid w:val="00CD2748"/>
    <w:rsid w:val="00CD3D5C"/>
    <w:rsid w:val="00CD54EC"/>
    <w:rsid w:val="00CD6596"/>
    <w:rsid w:val="00CF2842"/>
    <w:rsid w:val="00CF3754"/>
    <w:rsid w:val="00CF389F"/>
    <w:rsid w:val="00CF6049"/>
    <w:rsid w:val="00D0332F"/>
    <w:rsid w:val="00D07D7F"/>
    <w:rsid w:val="00D111AE"/>
    <w:rsid w:val="00D14298"/>
    <w:rsid w:val="00D157BA"/>
    <w:rsid w:val="00D30775"/>
    <w:rsid w:val="00D40DCC"/>
    <w:rsid w:val="00D52229"/>
    <w:rsid w:val="00D60C33"/>
    <w:rsid w:val="00D6591C"/>
    <w:rsid w:val="00D671B8"/>
    <w:rsid w:val="00D73F9F"/>
    <w:rsid w:val="00D766A8"/>
    <w:rsid w:val="00D82D07"/>
    <w:rsid w:val="00D94C48"/>
    <w:rsid w:val="00D97EC9"/>
    <w:rsid w:val="00DA1A72"/>
    <w:rsid w:val="00DA2D21"/>
    <w:rsid w:val="00DA3B60"/>
    <w:rsid w:val="00DA6974"/>
    <w:rsid w:val="00DC7D71"/>
    <w:rsid w:val="00DE0B7E"/>
    <w:rsid w:val="00DE3921"/>
    <w:rsid w:val="00DE42EC"/>
    <w:rsid w:val="00DF05C9"/>
    <w:rsid w:val="00E12E0D"/>
    <w:rsid w:val="00E1790C"/>
    <w:rsid w:val="00E65A12"/>
    <w:rsid w:val="00E71751"/>
    <w:rsid w:val="00E7195D"/>
    <w:rsid w:val="00E73BEE"/>
    <w:rsid w:val="00E9008A"/>
    <w:rsid w:val="00E94F26"/>
    <w:rsid w:val="00E95860"/>
    <w:rsid w:val="00EA7307"/>
    <w:rsid w:val="00EC0C0C"/>
    <w:rsid w:val="00ED73E4"/>
    <w:rsid w:val="00EE3AB7"/>
    <w:rsid w:val="00EF6813"/>
    <w:rsid w:val="00EF7E62"/>
    <w:rsid w:val="00F00664"/>
    <w:rsid w:val="00F14209"/>
    <w:rsid w:val="00F21F24"/>
    <w:rsid w:val="00F25721"/>
    <w:rsid w:val="00F30B68"/>
    <w:rsid w:val="00F33E50"/>
    <w:rsid w:val="00F4075A"/>
    <w:rsid w:val="00F413C9"/>
    <w:rsid w:val="00F512FA"/>
    <w:rsid w:val="00F566BE"/>
    <w:rsid w:val="00F66311"/>
    <w:rsid w:val="00F715CC"/>
    <w:rsid w:val="00F826CC"/>
    <w:rsid w:val="00F868F4"/>
    <w:rsid w:val="00F87DF3"/>
    <w:rsid w:val="00F91A1F"/>
    <w:rsid w:val="00F96540"/>
    <w:rsid w:val="00FA2DE0"/>
    <w:rsid w:val="00FB02CD"/>
    <w:rsid w:val="00FB4312"/>
    <w:rsid w:val="00FB7ED9"/>
    <w:rsid w:val="00FD53DE"/>
    <w:rsid w:val="00FE61F3"/>
    <w:rsid w:val="19FF5CB5"/>
    <w:rsid w:val="31258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7A5E"/>
  <w15:chartTrackingRefBased/>
  <w15:docId w15:val="{3AF1D2DE-364A-4A22-BDF7-A81B53C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/>
        <w:iCs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C9"/>
    <w:pPr>
      <w:spacing w:before="100" w:beforeAutospacing="1" w:after="100" w:afterAutospacing="1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4182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i w:val="0"/>
      <w:iCs w:val="0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2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713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4182F"/>
    <w:rPr>
      <w:rFonts w:asciiTheme="majorHAnsi" w:eastAsiaTheme="majorEastAsia" w:hAnsiTheme="majorHAnsi" w:cstheme="majorBidi"/>
      <w:b/>
      <w:bCs/>
      <w:i w:val="0"/>
      <w:iCs w:val="0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4182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182F"/>
  </w:style>
  <w:style w:type="paragraph" w:styleId="Pieddepage">
    <w:name w:val="footer"/>
    <w:basedOn w:val="Normal"/>
    <w:link w:val="PieddepageCar"/>
    <w:uiPriority w:val="99"/>
    <w:unhideWhenUsed/>
    <w:rsid w:val="0024182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182F"/>
  </w:style>
  <w:style w:type="table" w:styleId="Grilledutableau">
    <w:name w:val="Table Grid"/>
    <w:basedOn w:val="TableauNormal"/>
    <w:uiPriority w:val="39"/>
    <w:rsid w:val="00E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00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A21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customStyle="1" w:styleId="Tiret">
    <w:name w:val="Tiret"/>
    <w:basedOn w:val="Paragraphedeliste"/>
    <w:link w:val="TiretCar"/>
    <w:qFormat/>
    <w:rsid w:val="008369BD"/>
    <w:pPr>
      <w:numPr>
        <w:numId w:val="3"/>
      </w:numPr>
      <w:spacing w:before="0" w:beforeAutospacing="0" w:after="0" w:afterAutospacing="0" w:line="276" w:lineRule="auto"/>
      <w:contextualSpacing w:val="0"/>
    </w:pPr>
    <w:rPr>
      <w:rFonts w:eastAsia="Calibri"/>
    </w:rPr>
  </w:style>
  <w:style w:type="character" w:customStyle="1" w:styleId="TiretCar">
    <w:name w:val="Tiret Car"/>
    <w:basedOn w:val="Policepardfaut"/>
    <w:link w:val="Tiret"/>
    <w:rsid w:val="008369BD"/>
    <w:rPr>
      <w:rFonts w:ascii="Arial" w:eastAsia="Calibri" w:hAnsi="Arial" w:cs="Arial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E34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customStyle="1" w:styleId="Default">
    <w:name w:val="Default"/>
    <w:qFormat/>
    <w:rsid w:val="005E36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F38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38A1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2751F7"/>
    <w:rPr>
      <w:rFonts w:ascii="Helvetica" w:hAnsi="Helvetica" w:hint="default"/>
      <w:b w:val="0"/>
      <w:bCs w:val="0"/>
      <w:i/>
      <w:iCs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740C4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B7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9EE93D3E32D448E9A75BFFF8D7228" ma:contentTypeVersion="11" ma:contentTypeDescription="Crée un document." ma:contentTypeScope="" ma:versionID="ab57f41bcfaac561283f0fd06c18dd86">
  <xsd:schema xmlns:xsd="http://www.w3.org/2001/XMLSchema" xmlns:xs="http://www.w3.org/2001/XMLSchema" xmlns:p="http://schemas.microsoft.com/office/2006/metadata/properties" xmlns:ns2="ec10aef6-c728-4d02-adf3-f20149e467d1" xmlns:ns3="58536939-c205-4c22-b278-70898dcc96bb" targetNamespace="http://schemas.microsoft.com/office/2006/metadata/properties" ma:root="true" ma:fieldsID="fbad2d0184ea63c47c852b640c481894" ns2:_="" ns3:_="">
    <xsd:import namespace="ec10aef6-c728-4d02-adf3-f20149e467d1"/>
    <xsd:import namespace="58536939-c205-4c22-b278-70898dcc9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aef6-c728-4d02-adf3-f20149e4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6939-c205-4c22-b278-70898dcc9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20776-E23C-4798-B25F-4B0D21FDE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51E00-AC92-457D-90AC-3CED8252B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47A87-D580-459D-941C-CD4EDEFBF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aef6-c728-4d02-adf3-f20149e467d1"/>
    <ds:schemaRef ds:uri="58536939-c205-4c22-b278-70898dcc9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1124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CARIO</dc:creator>
  <cp:keywords/>
  <dc:description/>
  <cp:lastModifiedBy>mickael david</cp:lastModifiedBy>
  <cp:revision>3</cp:revision>
  <dcterms:created xsi:type="dcterms:W3CDTF">2022-08-23T11:11:00Z</dcterms:created>
  <dcterms:modified xsi:type="dcterms:W3CDTF">2022-08-23T13:23:00Z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0x010100DFD9EE93D3E32D448E9A75BFFF8D7228</vt:lpwstr>
  </property>
</Properties>
</file>